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A1" w:rsidRDefault="003607D3">
      <w:pPr>
        <w:jc w:val="center"/>
        <w:rPr>
          <w:b/>
          <w:bCs/>
        </w:rPr>
      </w:pPr>
      <w: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left:0;text-align:left;margin-left:-330.35pt;margin-top:213.45pt;width:611.5pt;height:56.45pt;rotation:90;z-index:251660288;mso-width-relative:page;mso-height-relative:page" fillcolor="#b7dee8">
            <v:fill rotate="t" colors="0 #9ee256;1 #52762d" type="gradient">
              <o:fill v:ext="view" type="gradientUnscaled"/>
            </v:fill>
            <v:textbox style="mso-next-textbox:#_x0000_s1029">
              <w:txbxContent>
                <w:p w:rsidR="008A3CDF" w:rsidRDefault="008A3CDF"/>
              </w:txbxContent>
            </v:textbox>
          </v:shape>
        </w:pict>
      </w:r>
      <w:r>
        <w:pict>
          <v:shape id="_x0000_s1028" type="#_x0000_t109" style="position:absolute;left:0;text-align:left;margin-left:-52.6pt;margin-top:-.75pt;width:795pt;height:25.3pt;z-index:251659264;mso-width-relative:page;mso-height-relative:page" fillcolor="#b7dee8">
            <v:textbox style="mso-next-textbox:#_x0000_s1028">
              <w:txbxContent>
                <w:p w:rsidR="008A3CDF" w:rsidRDefault="008A3CDF"/>
              </w:txbxContent>
            </v:textbox>
          </v:shape>
        </w:pict>
      </w:r>
    </w:p>
    <w:p w:rsidR="000013A1" w:rsidRDefault="000013A1">
      <w:pPr>
        <w:spacing w:afterLines="80" w:after="192"/>
        <w:jc w:val="center"/>
        <w:rPr>
          <w:bCs/>
          <w:color w:val="8064A2" w:themeColor="accent4"/>
          <w:sz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646"/>
        <w:gridCol w:w="1266"/>
      </w:tblGrid>
      <w:tr w:rsidR="0089348C" w:rsidTr="0089348C">
        <w:tc>
          <w:tcPr>
            <w:tcW w:w="1526" w:type="dxa"/>
          </w:tcPr>
          <w:p w:rsidR="0089348C" w:rsidRDefault="0089348C">
            <w:pPr>
              <w:spacing w:afterLines="80" w:after="192"/>
              <w:jc w:val="center"/>
              <w:rPr>
                <w:bCs/>
                <w:color w:val="8064A2" w:themeColor="accent4"/>
                <w:sz w:val="48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1"/>
                <w:lang w:bidi="hi-IN"/>
              </w:rPr>
              <w:drawing>
                <wp:inline distT="0" distB="0" distL="0" distR="0" wp14:anchorId="4BE5EAB2" wp14:editId="4E698B6D">
                  <wp:extent cx="612775" cy="612775"/>
                  <wp:effectExtent l="0" t="0" r="15875" b="15875"/>
                  <wp:docPr id="8" name="Picture 8" descr="C:\Users\Dr Zargar\Desktop\downlo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Dr Zargar\Desktop\downlo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</w:tcPr>
          <w:p w:rsidR="0089348C" w:rsidRPr="0089348C" w:rsidRDefault="0089348C" w:rsidP="0089348C">
            <w:pPr>
              <w:spacing w:afterLines="80" w:after="192"/>
              <w:jc w:val="center"/>
              <w:rPr>
                <w:b/>
                <w:color w:val="FF0000"/>
                <w:sz w:val="56"/>
                <w:szCs w:val="36"/>
              </w:rPr>
            </w:pPr>
            <w:r w:rsidRPr="0089348C">
              <w:rPr>
                <w:b/>
                <w:color w:val="FF0000"/>
                <w:sz w:val="56"/>
                <w:szCs w:val="36"/>
              </w:rPr>
              <w:t>ANNUAL ACTION PLAN</w:t>
            </w:r>
          </w:p>
          <w:p w:rsidR="0089348C" w:rsidRPr="0089348C" w:rsidRDefault="0089348C" w:rsidP="0089348C">
            <w:pPr>
              <w:spacing w:afterLines="80" w:after="192"/>
              <w:jc w:val="center"/>
              <w:rPr>
                <w:b/>
                <w:color w:val="00B050"/>
                <w:sz w:val="48"/>
                <w:szCs w:val="48"/>
              </w:rPr>
            </w:pPr>
            <w:r w:rsidRPr="0089348C">
              <w:rPr>
                <w:b/>
                <w:color w:val="00B050"/>
                <w:sz w:val="48"/>
                <w:szCs w:val="48"/>
              </w:rPr>
              <w:t>(2024-25)</w:t>
            </w:r>
          </w:p>
          <w:p w:rsidR="0089348C" w:rsidRPr="0089348C" w:rsidRDefault="0089348C" w:rsidP="0089348C">
            <w:pPr>
              <w:spacing w:afterLines="80" w:after="192"/>
              <w:jc w:val="center"/>
              <w:rPr>
                <w:bCs/>
                <w:color w:val="FF0000"/>
                <w:sz w:val="44"/>
                <w:szCs w:val="22"/>
              </w:rPr>
            </w:pPr>
            <w:r w:rsidRPr="0089348C">
              <w:rPr>
                <w:b/>
                <w:color w:val="FF0000"/>
                <w:sz w:val="56"/>
                <w:szCs w:val="36"/>
              </w:rPr>
              <w:t>KVK-ANANTNAG</w:t>
            </w:r>
            <w:r w:rsidRPr="0089348C">
              <w:rPr>
                <w:bCs/>
                <w:color w:val="FF0000"/>
                <w:sz w:val="56"/>
                <w:szCs w:val="36"/>
              </w:rPr>
              <w:t xml:space="preserve">    </w:t>
            </w:r>
          </w:p>
        </w:tc>
        <w:tc>
          <w:tcPr>
            <w:tcW w:w="1266" w:type="dxa"/>
          </w:tcPr>
          <w:p w:rsidR="0089348C" w:rsidRDefault="0089348C">
            <w:pPr>
              <w:spacing w:afterLines="80" w:after="192"/>
              <w:jc w:val="center"/>
              <w:rPr>
                <w:bCs/>
                <w:color w:val="8064A2" w:themeColor="accent4"/>
                <w:sz w:val="48"/>
              </w:rPr>
            </w:pPr>
            <w:r>
              <w:rPr>
                <w:noProof/>
                <w:color w:val="000000" w:themeColor="text1"/>
                <w:sz w:val="32"/>
                <w:lang w:bidi="hi-IN"/>
              </w:rPr>
              <w:drawing>
                <wp:inline distT="0" distB="0" distL="0" distR="0" wp14:anchorId="4216A97E" wp14:editId="7A7118E4">
                  <wp:extent cx="657225" cy="796925"/>
                  <wp:effectExtent l="0" t="0" r="952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3A1" w:rsidRPr="00A5335A" w:rsidRDefault="00EC4875" w:rsidP="00A5335A">
      <w:pPr>
        <w:spacing w:afterLines="80" w:after="192"/>
        <w:jc w:val="center"/>
        <w:rPr>
          <w:b/>
          <w:bCs/>
          <w:color w:val="FF0000"/>
          <w:sz w:val="32"/>
          <w:szCs w:val="32"/>
        </w:rPr>
      </w:pPr>
      <w:r>
        <w:rPr>
          <w:color w:val="000000" w:themeColor="text1"/>
          <w:sz w:val="32"/>
          <w:lang w:bidi="hi-IN"/>
        </w:rPr>
        <w:t xml:space="preserve">    </w:t>
      </w:r>
    </w:p>
    <w:p w:rsidR="0089348C" w:rsidRDefault="0089348C" w:rsidP="0089348C">
      <w:pPr>
        <w:jc w:val="right"/>
        <w:rPr>
          <w:b/>
          <w:bCs/>
          <w:color w:val="FF0000"/>
          <w:sz w:val="32"/>
        </w:rPr>
      </w:pPr>
      <w:r>
        <w:rPr>
          <w:b/>
          <w:bCs/>
          <w:noProof/>
          <w:color w:val="FF0000"/>
          <w:sz w:val="32"/>
          <w:lang w:bidi="hi-IN"/>
        </w:rPr>
        <w:drawing>
          <wp:inline distT="0" distB="0" distL="0" distR="0" wp14:anchorId="6FB1A8B9" wp14:editId="0DA2B114">
            <wp:extent cx="6819900" cy="4419600"/>
            <wp:effectExtent l="114300" t="152400" r="114300" b="171450"/>
            <wp:docPr id="2" name="Picture 2" descr="C:\Users\Dr Zargar\Desktop\1715754419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Zargar\Desktop\17157544196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30" cy="4425646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13A1" w:rsidRDefault="000013A1">
      <w:pPr>
        <w:ind w:left="720" w:firstLine="720"/>
        <w:rPr>
          <w:b/>
          <w:bCs/>
        </w:rPr>
      </w:pPr>
    </w:p>
    <w:p w:rsidR="000013A1" w:rsidRDefault="000013A1">
      <w:pPr>
        <w:ind w:left="720" w:firstLine="720"/>
        <w:rPr>
          <w:b/>
          <w:bCs/>
        </w:rPr>
      </w:pPr>
    </w:p>
    <w:p w:rsidR="000013A1" w:rsidRPr="006145A4" w:rsidRDefault="00CD5BB3">
      <w:pPr>
        <w:jc w:val="center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>DIRECTORATE OF EXTENSION</w:t>
      </w:r>
      <w:r w:rsidRPr="006145A4">
        <w:rPr>
          <w:b/>
          <w:bCs/>
          <w:sz w:val="32"/>
          <w:szCs w:val="22"/>
        </w:rPr>
        <w:t xml:space="preserve"> </w:t>
      </w:r>
    </w:p>
    <w:p w:rsidR="000013A1" w:rsidRDefault="00CD5BB3">
      <w:pPr>
        <w:jc w:val="center"/>
        <w:rPr>
          <w:b/>
          <w:bCs/>
          <w:sz w:val="32"/>
          <w:szCs w:val="22"/>
        </w:rPr>
      </w:pPr>
      <w:r w:rsidRPr="006145A4">
        <w:rPr>
          <w:b/>
          <w:bCs/>
          <w:sz w:val="32"/>
          <w:szCs w:val="22"/>
        </w:rPr>
        <w:t>SHER-E-KASHMIR UNIVERSITY OF AGRICULTURAL SCIENCES AND TECHNOLOGY OF KASHMIR</w:t>
      </w:r>
    </w:p>
    <w:p w:rsidR="008A3CDF" w:rsidRDefault="008A3CDF">
      <w:pPr>
        <w:jc w:val="center"/>
        <w:rPr>
          <w:b/>
          <w:bCs/>
          <w:sz w:val="32"/>
          <w:szCs w:val="22"/>
        </w:rPr>
      </w:pPr>
    </w:p>
    <w:p w:rsidR="008A3CDF" w:rsidRPr="00E25847" w:rsidRDefault="008A3CDF" w:rsidP="008A3CDF">
      <w:pPr>
        <w:pStyle w:val="Title"/>
        <w:ind w:left="0"/>
        <w:jc w:val="center"/>
        <w:rPr>
          <w:color w:val="0070C0"/>
        </w:rPr>
      </w:pPr>
      <w:r w:rsidRPr="00E25847">
        <w:rPr>
          <w:color w:val="0070C0"/>
        </w:rPr>
        <w:lastRenderedPageBreak/>
        <w:t>ANNUAL</w:t>
      </w:r>
      <w:r w:rsidRPr="00E25847">
        <w:rPr>
          <w:color w:val="0070C0"/>
          <w:spacing w:val="-3"/>
        </w:rPr>
        <w:t xml:space="preserve"> </w:t>
      </w:r>
      <w:r>
        <w:rPr>
          <w:color w:val="0070C0"/>
        </w:rPr>
        <w:t>ACTION PLAN</w:t>
      </w:r>
    </w:p>
    <w:p w:rsidR="008A3CDF" w:rsidRDefault="008A3CDF" w:rsidP="008A3CDF">
      <w:pPr>
        <w:pStyle w:val="BodyText"/>
        <w:spacing w:before="4"/>
        <w:jc w:val="center"/>
        <w:rPr>
          <w:b/>
          <w:sz w:val="51"/>
        </w:rPr>
      </w:pPr>
      <w:r w:rsidRPr="00A36F70">
        <w:rPr>
          <w:b/>
          <w:noProof/>
          <w:sz w:val="36"/>
          <w:lang w:bidi="hi-IN"/>
        </w:rPr>
        <w:drawing>
          <wp:anchor distT="0" distB="0" distL="0" distR="0" simplePos="0" relativeHeight="251670528" behindDoc="0" locked="0" layoutInCell="1" allowOverlap="1" wp14:anchorId="3D9B7136" wp14:editId="0F52FF82">
            <wp:simplePos x="0" y="0"/>
            <wp:positionH relativeFrom="page">
              <wp:posOffset>2965450</wp:posOffset>
            </wp:positionH>
            <wp:positionV relativeFrom="paragraph">
              <wp:posOffset>577215</wp:posOffset>
            </wp:positionV>
            <wp:extent cx="2044800" cy="2066400"/>
            <wp:effectExtent l="0" t="0" r="0" b="0"/>
            <wp:wrapTopAndBottom/>
            <wp:docPr id="16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51"/>
        </w:rPr>
        <w:t>(2024-25)</w:t>
      </w:r>
    </w:p>
    <w:p w:rsidR="008A3CDF" w:rsidRPr="00E25847" w:rsidRDefault="008A3CDF" w:rsidP="008A3CDF">
      <w:pPr>
        <w:spacing w:before="231"/>
        <w:ind w:left="625" w:right="624"/>
        <w:jc w:val="center"/>
        <w:rPr>
          <w:b/>
          <w:sz w:val="28"/>
          <w:szCs w:val="28"/>
        </w:rPr>
      </w:pPr>
      <w:r w:rsidRPr="00E25847">
        <w:rPr>
          <w:b/>
          <w:sz w:val="28"/>
          <w:szCs w:val="28"/>
        </w:rPr>
        <w:t>OF</w:t>
      </w:r>
    </w:p>
    <w:p w:rsidR="008A3CDF" w:rsidRPr="000C7535" w:rsidRDefault="008A3CDF" w:rsidP="008A3CDF">
      <w:pPr>
        <w:pStyle w:val="Heading1"/>
        <w:spacing w:before="264"/>
        <w:rPr>
          <w:color w:val="C00000"/>
          <w:sz w:val="52"/>
          <w:szCs w:val="52"/>
        </w:rPr>
      </w:pPr>
      <w:r w:rsidRPr="000C7535">
        <w:rPr>
          <w:color w:val="C00000"/>
          <w:sz w:val="52"/>
          <w:szCs w:val="52"/>
        </w:rPr>
        <w:t>KRISHI</w:t>
      </w:r>
      <w:r w:rsidRPr="000C7535">
        <w:rPr>
          <w:color w:val="C00000"/>
          <w:spacing w:val="-2"/>
          <w:sz w:val="52"/>
          <w:szCs w:val="52"/>
        </w:rPr>
        <w:t xml:space="preserve"> </w:t>
      </w:r>
      <w:r w:rsidRPr="000C7535">
        <w:rPr>
          <w:color w:val="C00000"/>
          <w:sz w:val="52"/>
          <w:szCs w:val="52"/>
        </w:rPr>
        <w:t>VIGYAN KENDRA-ANANTNAG</w:t>
      </w:r>
    </w:p>
    <w:p w:rsidR="008A3CDF" w:rsidRDefault="008A3CDF" w:rsidP="008A3CDF">
      <w:pPr>
        <w:pStyle w:val="BodyText"/>
        <w:spacing w:before="7"/>
        <w:jc w:val="center"/>
        <w:rPr>
          <w:b/>
          <w:sz w:val="25"/>
        </w:rPr>
      </w:pPr>
      <w:r>
        <w:rPr>
          <w:b/>
          <w:sz w:val="25"/>
        </w:rPr>
        <w:t>Edited and Compiled by: Dr. Ishtiyaq A. Khan</w:t>
      </w:r>
    </w:p>
    <w:p w:rsidR="008A3CDF" w:rsidRDefault="008A3CDF" w:rsidP="008A3CDF">
      <w:pPr>
        <w:pStyle w:val="BodyText"/>
        <w:spacing w:before="7"/>
        <w:jc w:val="center"/>
        <w:rPr>
          <w:b/>
          <w:sz w:val="25"/>
        </w:rPr>
      </w:pPr>
    </w:p>
    <w:p w:rsidR="008A3CDF" w:rsidRDefault="008A3CDF" w:rsidP="008A3CDF">
      <w:pPr>
        <w:pStyle w:val="BodyText"/>
        <w:spacing w:before="7"/>
        <w:jc w:val="center"/>
        <w:rPr>
          <w:b/>
        </w:rPr>
      </w:pPr>
      <w:r>
        <w:rPr>
          <w:b/>
          <w:sz w:val="25"/>
        </w:rPr>
        <w:t xml:space="preserve">      </w:t>
      </w:r>
      <w:r w:rsidRPr="00A0380C">
        <w:rPr>
          <w:b/>
        </w:rPr>
        <w:t xml:space="preserve">Contributors: Dr. Ishtiyaq A. Khan, Dr. Ishtiyak Ahmad Mir, Dr. Shabeer Ahmad Ganaie &amp; </w:t>
      </w:r>
      <w:r>
        <w:rPr>
          <w:b/>
        </w:rPr>
        <w:t>Dr. Suheel Ahmad Ganai</w:t>
      </w:r>
    </w:p>
    <w:p w:rsidR="008A3CDF" w:rsidRPr="00A0380C" w:rsidRDefault="008A3CDF" w:rsidP="008A3CDF">
      <w:pPr>
        <w:pStyle w:val="BodyText"/>
        <w:spacing w:before="7"/>
        <w:jc w:val="center"/>
        <w:rPr>
          <w:b/>
        </w:rPr>
      </w:pPr>
      <w:r w:rsidRPr="000C7535">
        <w:rPr>
          <w:b/>
          <w:noProof/>
          <w:lang w:bidi="hi-IN"/>
        </w:rPr>
        <w:drawing>
          <wp:inline distT="0" distB="0" distL="0" distR="0" wp14:anchorId="7E20DE5D" wp14:editId="4DFF8235">
            <wp:extent cx="2043485" cy="2065762"/>
            <wp:effectExtent l="0" t="0" r="0" b="0"/>
            <wp:docPr id="1956193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43" cy="20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A3CDF" w:rsidRPr="000D187B" w:rsidRDefault="008A3CDF" w:rsidP="008A3CDF">
      <w:pPr>
        <w:spacing w:before="241"/>
        <w:ind w:left="624" w:right="625"/>
        <w:jc w:val="center"/>
        <w:rPr>
          <w:rFonts w:ascii="Broadway" w:hAnsi="Broadway"/>
          <w:b/>
          <w:sz w:val="32"/>
          <w:szCs w:val="32"/>
        </w:rPr>
      </w:pPr>
      <w:r w:rsidRPr="000D187B">
        <w:rPr>
          <w:rFonts w:ascii="Broadway" w:hAnsi="Broadway"/>
          <w:b/>
          <w:sz w:val="32"/>
          <w:szCs w:val="32"/>
        </w:rPr>
        <w:t>Directorate</w:t>
      </w:r>
      <w:r w:rsidRPr="000D187B">
        <w:rPr>
          <w:rFonts w:ascii="Broadway" w:hAnsi="Broadway"/>
          <w:b/>
          <w:spacing w:val="-2"/>
          <w:sz w:val="32"/>
          <w:szCs w:val="32"/>
        </w:rPr>
        <w:t xml:space="preserve"> </w:t>
      </w:r>
      <w:r w:rsidRPr="000D187B">
        <w:rPr>
          <w:rFonts w:ascii="Broadway" w:hAnsi="Broadway"/>
          <w:b/>
          <w:sz w:val="32"/>
          <w:szCs w:val="32"/>
        </w:rPr>
        <w:t>of</w:t>
      </w:r>
      <w:r w:rsidRPr="000D187B">
        <w:rPr>
          <w:rFonts w:ascii="Broadway" w:hAnsi="Broadway"/>
          <w:b/>
          <w:spacing w:val="-2"/>
          <w:sz w:val="32"/>
          <w:szCs w:val="32"/>
        </w:rPr>
        <w:t xml:space="preserve"> </w:t>
      </w:r>
      <w:r w:rsidRPr="000D187B">
        <w:rPr>
          <w:rFonts w:ascii="Broadway" w:hAnsi="Broadway"/>
          <w:b/>
          <w:sz w:val="32"/>
          <w:szCs w:val="32"/>
        </w:rPr>
        <w:t>Extension</w:t>
      </w:r>
    </w:p>
    <w:p w:rsidR="008A3CDF" w:rsidRPr="000D187B" w:rsidRDefault="008A3CDF" w:rsidP="008A3CDF">
      <w:pPr>
        <w:jc w:val="center"/>
        <w:rPr>
          <w:rFonts w:ascii="Broadway" w:hAnsi="Broadway"/>
          <w:b/>
          <w:noProof/>
          <w:sz w:val="32"/>
          <w:szCs w:val="32"/>
        </w:rPr>
      </w:pPr>
      <w:r w:rsidRPr="000D187B">
        <w:rPr>
          <w:rFonts w:ascii="Broadway" w:hAnsi="Broadway"/>
          <w:b/>
          <w:sz w:val="32"/>
          <w:szCs w:val="32"/>
        </w:rPr>
        <w:t>Sher-E-Kashmir University of Agricultural Sciences &amp; Technology-Kashmir</w:t>
      </w:r>
    </w:p>
    <w:p w:rsidR="008A3CDF" w:rsidRPr="000D187B" w:rsidRDefault="008A3CDF">
      <w:pPr>
        <w:jc w:val="center"/>
        <w:rPr>
          <w:b/>
          <w:bCs/>
          <w:sz w:val="32"/>
          <w:szCs w:val="32"/>
        </w:rPr>
      </w:pPr>
    </w:p>
    <w:p w:rsidR="006145A4" w:rsidRDefault="006145A4">
      <w:pPr>
        <w:ind w:left="720" w:firstLine="720"/>
        <w:jc w:val="both"/>
        <w:rPr>
          <w:b/>
          <w:bCs/>
        </w:rPr>
      </w:pPr>
    </w:p>
    <w:p w:rsidR="000D187B" w:rsidRDefault="000D187B" w:rsidP="008A3CDF">
      <w:pPr>
        <w:jc w:val="center"/>
        <w:rPr>
          <w:b/>
          <w:bCs/>
          <w:sz w:val="40"/>
          <w:szCs w:val="40"/>
        </w:rPr>
      </w:pPr>
    </w:p>
    <w:p w:rsidR="000D187B" w:rsidRDefault="000D187B" w:rsidP="008A3CDF">
      <w:pPr>
        <w:jc w:val="center"/>
        <w:rPr>
          <w:b/>
          <w:bCs/>
          <w:sz w:val="40"/>
          <w:szCs w:val="40"/>
        </w:rPr>
      </w:pPr>
    </w:p>
    <w:p w:rsidR="00542CD1" w:rsidRDefault="00542CD1" w:rsidP="008A3CDF">
      <w:pPr>
        <w:jc w:val="center"/>
        <w:rPr>
          <w:b/>
          <w:bCs/>
          <w:sz w:val="40"/>
          <w:szCs w:val="40"/>
        </w:rPr>
      </w:pPr>
    </w:p>
    <w:p w:rsidR="00542CD1" w:rsidRDefault="00542CD1" w:rsidP="008A3CDF">
      <w:pPr>
        <w:jc w:val="center"/>
        <w:rPr>
          <w:b/>
          <w:bCs/>
          <w:sz w:val="40"/>
          <w:szCs w:val="40"/>
        </w:rPr>
      </w:pPr>
    </w:p>
    <w:p w:rsidR="00542CD1" w:rsidRDefault="00542CD1" w:rsidP="008A3CDF">
      <w:pPr>
        <w:jc w:val="center"/>
        <w:rPr>
          <w:b/>
          <w:bCs/>
          <w:sz w:val="40"/>
          <w:szCs w:val="40"/>
        </w:rPr>
      </w:pPr>
    </w:p>
    <w:p w:rsidR="00542CD1" w:rsidRDefault="00542CD1" w:rsidP="008A3CDF">
      <w:pPr>
        <w:jc w:val="center"/>
        <w:rPr>
          <w:b/>
          <w:bCs/>
          <w:sz w:val="40"/>
          <w:szCs w:val="40"/>
        </w:rPr>
      </w:pPr>
    </w:p>
    <w:p w:rsidR="00542CD1" w:rsidRDefault="00542CD1" w:rsidP="008A3CDF">
      <w:pPr>
        <w:jc w:val="center"/>
        <w:rPr>
          <w:b/>
          <w:bCs/>
          <w:sz w:val="40"/>
          <w:szCs w:val="40"/>
        </w:rPr>
      </w:pPr>
    </w:p>
    <w:p w:rsidR="008A3CDF" w:rsidRPr="008E12CF" w:rsidRDefault="008A3CDF" w:rsidP="008A3CDF">
      <w:pPr>
        <w:jc w:val="center"/>
        <w:rPr>
          <w:b/>
          <w:bCs/>
          <w:sz w:val="40"/>
          <w:szCs w:val="40"/>
        </w:rPr>
      </w:pPr>
      <w:r w:rsidRPr="008E12CF">
        <w:rPr>
          <w:b/>
          <w:bCs/>
          <w:sz w:val="40"/>
          <w:szCs w:val="40"/>
        </w:rPr>
        <w:t>Vision &amp; Mission</w:t>
      </w:r>
    </w:p>
    <w:p w:rsidR="008A3CDF" w:rsidRDefault="00542CD1">
      <w:pPr>
        <w:ind w:left="720" w:firstLine="720"/>
        <w:jc w:val="both"/>
        <w:rPr>
          <w:b/>
          <w:bCs/>
        </w:rPr>
      </w:pPr>
      <w:r>
        <w:rPr>
          <w:b/>
          <w:bCs/>
          <w:noProof/>
          <w:lang w:bidi="hi-IN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Horizontal Scroll 4" o:spid="_x0000_s1039" type="#_x0000_t98" style="position:absolute;left:0;text-align:left;margin-left:265.5pt;margin-top:7.3pt;width:251.9pt;height:319.1pt;z-index:25166848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" fillcolor="#d99594 [1941]" strokecolor="#243f60 [1604]" strokeweight="2pt">
            <v:textbox>
              <w:txbxContent>
                <w:p w:rsidR="008A3CDF" w:rsidRPr="00542CD1" w:rsidRDefault="008A3CDF" w:rsidP="008A3CDF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pPr>
                  <w:r w:rsidRPr="00542CD1">
                    <w:rPr>
                      <w:b/>
                      <w:bCs/>
                      <w:color w:val="C00000"/>
                      <w:sz w:val="24"/>
                      <w:szCs w:val="22"/>
                    </w:rPr>
                    <w:t>Mission:</w:t>
                  </w:r>
                  <w:r w:rsidRPr="00542CD1">
                    <w:rPr>
                      <w:sz w:val="24"/>
                      <w:szCs w:val="22"/>
                    </w:rPr>
                    <w:t xml:space="preserve"> </w:t>
                  </w:r>
                  <w:r w:rsidRPr="00542CD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  <w:t>Empowering farmers and stakeholders through innovative practices, cutting-edge research and comprehensive extension services to ensure sustainable agricultural development and socio-economic progress within our community by fostering Innovations, Entrepreneurship Promotion &amp; Employment Generation.</w:t>
                  </w:r>
                </w:p>
              </w:txbxContent>
            </v:textbox>
          </v:shape>
        </w:pict>
      </w:r>
      <w:r>
        <w:rPr>
          <w:b/>
          <w:bCs/>
          <w:noProof/>
          <w:lang w:bidi="hi-IN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Flowchart: Sequential Access Storage 4" o:spid="_x0000_s1037" type="#_x0000_t131" style="position:absolute;left:0;text-align:left;margin-left:1.45pt;margin-top:13.3pt;width:214.35pt;height:319pt;z-index:2516664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" fillcolor="#9bbb59 [3206]" strokecolor="#243f60 [1604]" strokeweight="2pt">
            <v:textbox style="mso-next-textbox:#Flowchart: Sequential Access Storage 4">
              <w:txbxContent>
                <w:p w:rsidR="008A3CDF" w:rsidRPr="00542CD1" w:rsidRDefault="008A3CDF" w:rsidP="008A3CDF">
                  <w:pPr>
                    <w:pStyle w:val="NormalWeb"/>
                    <w:spacing w:before="0" w:beforeAutospacing="0" w:after="0" w:afterAutospacing="0"/>
                    <w:jc w:val="both"/>
                    <w:rPr>
                      <w:b/>
                      <w:bCs/>
                      <w:kern w:val="24"/>
                    </w:rPr>
                  </w:pPr>
                  <w:r w:rsidRPr="00542CD1">
                    <w:rPr>
                      <w:b/>
                      <w:bCs/>
                      <w:color w:val="C00000"/>
                      <w:kern w:val="24"/>
                      <w:u w:val="single"/>
                    </w:rPr>
                    <w:t>Vision</w:t>
                  </w:r>
                  <w:r w:rsidRPr="00542CD1">
                    <w:rPr>
                      <w:b/>
                      <w:bCs/>
                      <w:kern w:val="24"/>
                    </w:rPr>
                    <w:t xml:space="preserve">: Empowering KVK to emerge as a dynamic nerve </w:t>
                  </w:r>
                  <w:proofErr w:type="spellStart"/>
                  <w:r w:rsidRPr="00542CD1">
                    <w:rPr>
                      <w:b/>
                      <w:bCs/>
                      <w:kern w:val="24"/>
                    </w:rPr>
                    <w:t>centre</w:t>
                  </w:r>
                  <w:proofErr w:type="spellEnd"/>
                  <w:r w:rsidRPr="00542CD1">
                    <w:rPr>
                      <w:b/>
                      <w:bCs/>
                      <w:kern w:val="24"/>
                    </w:rPr>
                    <w:t>, catalyzing the seamless transfer of cutting-edge agriculture and allied technologies, thus evolving into a preeminent resource and knowledge hub. Our vision is to uplift communities by fostering innovation, sustainability and prosperity through the transformative impact of agricultural advancements.</w:t>
                  </w:r>
                </w:p>
                <w:p w:rsidR="008A3CDF" w:rsidRPr="00542CD1" w:rsidRDefault="008A3CDF" w:rsidP="008A3CDF">
                  <w:pPr>
                    <w:pStyle w:val="NormalWeb"/>
                    <w:spacing w:before="0" w:beforeAutospacing="0" w:after="0" w:afterAutospacing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3607D3">
      <w:pPr>
        <w:ind w:left="720" w:firstLine="720"/>
        <w:jc w:val="both"/>
        <w:rPr>
          <w:b/>
          <w:bCs/>
        </w:rPr>
      </w:pPr>
      <w:r>
        <w:rPr>
          <w:b/>
          <w:bCs/>
          <w:noProof/>
          <w:lang w:bidi="hi-I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218.8pt;margin-top:10.05pt;width:42.75pt;height:29.25pt;z-index:251667456"/>
        </w:pict>
      </w: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8A3CDF" w:rsidRDefault="008A3CDF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8A3CDF" w:rsidRPr="00EC4875" w:rsidRDefault="008A3CDF" w:rsidP="00542CD1">
      <w:pPr>
        <w:numPr>
          <w:ilvl w:val="0"/>
          <w:numId w:val="3"/>
        </w:numPr>
        <w:spacing w:line="360" w:lineRule="auto"/>
        <w:jc w:val="both"/>
      </w:pPr>
      <w:r w:rsidRPr="00EC4875">
        <w:rPr>
          <w:lang w:val="en-IN"/>
        </w:rPr>
        <w:t>Adopting farmer and community centric approach for Holistic Development of Agriculture</w:t>
      </w:r>
    </w:p>
    <w:p w:rsidR="008A3CDF" w:rsidRPr="00EC4875" w:rsidRDefault="008A3CDF" w:rsidP="00542CD1">
      <w:pPr>
        <w:numPr>
          <w:ilvl w:val="0"/>
          <w:numId w:val="3"/>
        </w:numPr>
        <w:spacing w:line="360" w:lineRule="auto"/>
        <w:jc w:val="both"/>
      </w:pPr>
      <w:r w:rsidRPr="00EC4875">
        <w:rPr>
          <w:lang w:val="en-IN"/>
        </w:rPr>
        <w:t xml:space="preserve"> Creating Agri-Business Ecosystem with inbuilt functional value chain</w:t>
      </w:r>
    </w:p>
    <w:p w:rsidR="008A3CDF" w:rsidRDefault="008A3CDF" w:rsidP="00542CD1">
      <w:pPr>
        <w:numPr>
          <w:ilvl w:val="0"/>
          <w:numId w:val="3"/>
        </w:numPr>
        <w:spacing w:line="360" w:lineRule="auto"/>
        <w:jc w:val="both"/>
      </w:pPr>
      <w:r w:rsidRPr="00EC4875">
        <w:rPr>
          <w:lang w:val="en-IN"/>
        </w:rPr>
        <w:t xml:space="preserve"> Support Human Resources Development for technology backup to sustain and accelerate agriculture transformation </w:t>
      </w:r>
    </w:p>
    <w:p w:rsidR="008A3CDF" w:rsidRDefault="008A3CDF" w:rsidP="008A3CDF"/>
    <w:p w:rsidR="00542CD1" w:rsidRDefault="00542CD1" w:rsidP="008A3CDF"/>
    <w:p w:rsidR="00542CD1" w:rsidRDefault="00542CD1" w:rsidP="008A3CDF"/>
    <w:p w:rsidR="00542CD1" w:rsidRDefault="00542CD1" w:rsidP="008A3CDF"/>
    <w:p w:rsidR="00542CD1" w:rsidRDefault="00542CD1" w:rsidP="008A3CDF"/>
    <w:p w:rsidR="00542CD1" w:rsidRDefault="00542CD1" w:rsidP="008A3CDF"/>
    <w:p w:rsidR="008A3CDF" w:rsidRDefault="008A3CDF" w:rsidP="008A3CDF">
      <w:pPr>
        <w:rPr>
          <w:b/>
          <w:bCs/>
        </w:rPr>
      </w:pPr>
      <w:r>
        <w:rPr>
          <w:b/>
          <w:bCs/>
        </w:rPr>
        <w:lastRenderedPageBreak/>
        <w:t>Future Focus Areas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>Expanding the Cadre of Master Trainers for enhancing capacity building and amplifying its role in agriculture extension and Rural Development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>Impact Assessment of Technological Interventions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proofErr w:type="gramStart"/>
      <w:r>
        <w:t>Specialized</w:t>
      </w:r>
      <w:proofErr w:type="gramEnd"/>
      <w:r>
        <w:t xml:space="preserve"> Skill-Based Trainings.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>Creation and Launching of Innovation Ecosystem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>Training and Handholding of Young Entrepreneurs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 xml:space="preserve">Specialized Women and Tribal </w:t>
      </w:r>
      <w:proofErr w:type="spellStart"/>
      <w:r>
        <w:t>Gyan</w:t>
      </w:r>
      <w:proofErr w:type="spellEnd"/>
      <w:r>
        <w:t xml:space="preserve"> Cell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>Role to Play in District Contingency Plans</w:t>
      </w:r>
    </w:p>
    <w:p w:rsidR="008A3CDF" w:rsidRDefault="008A3CDF" w:rsidP="00542CD1">
      <w:pPr>
        <w:numPr>
          <w:ilvl w:val="0"/>
          <w:numId w:val="1"/>
        </w:numPr>
        <w:spacing w:line="360" w:lineRule="auto"/>
        <w:jc w:val="both"/>
      </w:pPr>
      <w:r>
        <w:t xml:space="preserve">Special </w:t>
      </w:r>
      <w:proofErr w:type="spellStart"/>
      <w:r>
        <w:t>Programmes</w:t>
      </w:r>
      <w:proofErr w:type="spellEnd"/>
      <w:r>
        <w:t xml:space="preserve"> for promotion of Millets (On-campus &amp; Off-Campus)</w:t>
      </w:r>
    </w:p>
    <w:p w:rsidR="008A3CDF" w:rsidRDefault="008A3CDF" w:rsidP="008A3CDF">
      <w:pPr>
        <w:jc w:val="both"/>
      </w:pPr>
    </w:p>
    <w:p w:rsidR="008A3CDF" w:rsidRDefault="008A3CDF" w:rsidP="008A3CDF">
      <w:pPr>
        <w:jc w:val="center"/>
      </w:pPr>
      <w:r>
        <w:rPr>
          <w:noProof/>
          <w:lang w:bidi="hi-IN"/>
        </w:rPr>
        <w:drawing>
          <wp:inline distT="0" distB="0" distL="114300" distR="114300" wp14:anchorId="68EC3B42" wp14:editId="49AA50DB">
            <wp:extent cx="5922335" cy="5103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51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DF" w:rsidRDefault="008A3CDF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542CD1" w:rsidRDefault="00542CD1">
      <w:pPr>
        <w:ind w:left="720" w:firstLine="720"/>
        <w:jc w:val="both"/>
        <w:rPr>
          <w:b/>
          <w:bCs/>
        </w:rPr>
      </w:pPr>
    </w:p>
    <w:p w:rsidR="000013A1" w:rsidRDefault="00EC4875">
      <w:pPr>
        <w:ind w:left="720" w:firstLine="720"/>
        <w:jc w:val="both"/>
        <w:rPr>
          <w:b/>
          <w:bCs/>
        </w:rPr>
      </w:pPr>
      <w:r>
        <w:rPr>
          <w:b/>
          <w:bCs/>
        </w:rPr>
        <w:lastRenderedPageBreak/>
        <w:t>Thrust Area and Prioritized Problems in Different Sectors</w:t>
      </w:r>
    </w:p>
    <w:p w:rsidR="000013A1" w:rsidRDefault="000013A1"/>
    <w:tbl>
      <w:tblPr>
        <w:tblW w:w="4706" w:type="pct"/>
        <w:jc w:val="center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422"/>
        <w:gridCol w:w="2795"/>
        <w:gridCol w:w="4360"/>
      </w:tblGrid>
      <w:tr w:rsidR="000013A1" w:rsidTr="008A3CDF">
        <w:trPr>
          <w:trHeight w:val="565"/>
          <w:jc w:val="center"/>
        </w:trPr>
        <w:tc>
          <w:tcPr>
            <w:tcW w:w="737" w:type="pct"/>
          </w:tcPr>
          <w:p w:rsidR="000013A1" w:rsidRDefault="00EC487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Sector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Major Crop/ Enterprise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Thrust area 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Identified Problem</w:t>
            </w:r>
          </w:p>
        </w:tc>
      </w:tr>
      <w:tr w:rsidR="000013A1" w:rsidTr="008A3CDF">
        <w:trPr>
          <w:trHeight w:val="1269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Agriculture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Paddy, Maize, 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Oilseed (Mustard) Pulses and Fodder Oats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Enhancement of seed </w:t>
            </w:r>
            <w:proofErr w:type="gramStart"/>
            <w:r>
              <w:rPr>
                <w:bCs/>
              </w:rPr>
              <w:t>replacement  rate</w:t>
            </w:r>
            <w:proofErr w:type="gramEnd"/>
            <w:r>
              <w:rPr>
                <w:bCs/>
              </w:rPr>
              <w:t>, varietal introduction,  seed production , Nursery management.  INM, IDM and Water Management,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 Yield,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seed replacement rate, Shortage of fodder,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Faulty nutrient application. Increased disease incidence.</w:t>
            </w:r>
          </w:p>
        </w:tc>
      </w:tr>
      <w:tr w:rsidR="000013A1" w:rsidTr="008A3CDF">
        <w:trPr>
          <w:trHeight w:val="1507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Horticulture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Apple and walnut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Propagation of quality planting material, rejuvenation through high density orcharding, pollination management, pruning and training and INM.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color w:val="000000" w:themeColor="text1"/>
                <w:kern w:val="24"/>
              </w:rPr>
              <w:t xml:space="preserve">Faulty training and Pruning, Improper INM, IDM &amp; IPM, Improper plant propagation techniques, </w:t>
            </w:r>
            <w:proofErr w:type="spellStart"/>
            <w:r>
              <w:rPr>
                <w:color w:val="000000" w:themeColor="text1"/>
                <w:kern w:val="24"/>
              </w:rPr>
              <w:t>Russeting</w:t>
            </w:r>
            <w:proofErr w:type="spellEnd"/>
            <w:r>
              <w:rPr>
                <w:color w:val="000000" w:themeColor="text1"/>
                <w:kern w:val="24"/>
              </w:rPr>
              <w:t xml:space="preserve">, </w:t>
            </w:r>
            <w:proofErr w:type="spellStart"/>
            <w:r>
              <w:rPr>
                <w:color w:val="000000" w:themeColor="text1"/>
                <w:kern w:val="24"/>
              </w:rPr>
              <w:t>Monocrop</w:t>
            </w:r>
            <w:proofErr w:type="spellEnd"/>
            <w:r>
              <w:rPr>
                <w:color w:val="000000" w:themeColor="text1"/>
                <w:kern w:val="24"/>
              </w:rPr>
              <w:t>, Lack of pollinizers, Poor quality and yield</w:t>
            </w:r>
          </w:p>
        </w:tc>
      </w:tr>
      <w:tr w:rsidR="000013A1" w:rsidTr="008A3CDF">
        <w:trPr>
          <w:trHeight w:val="870"/>
          <w:jc w:val="center"/>
        </w:trPr>
        <w:tc>
          <w:tcPr>
            <w:tcW w:w="737" w:type="pct"/>
          </w:tcPr>
          <w:p w:rsidR="000013A1" w:rsidRDefault="000013A1">
            <w:pPr>
              <w:rPr>
                <w:bCs/>
              </w:rPr>
            </w:pP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Vegetable and floriculture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Protected cultivation and high value vegetable </w:t>
            </w:r>
            <w:proofErr w:type="gramStart"/>
            <w:r>
              <w:rPr>
                <w:bCs/>
              </w:rPr>
              <w:t>production .</w:t>
            </w:r>
            <w:proofErr w:type="gramEnd"/>
            <w:r>
              <w:rPr>
                <w:bCs/>
              </w:rPr>
              <w:t xml:space="preserve"> Introduction as novel and remunerative crop.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color w:val="000000" w:themeColor="text1"/>
                <w:kern w:val="24"/>
                <w:lang w:val="en-IN"/>
              </w:rPr>
              <w:t>Lack of quality seed</w:t>
            </w:r>
            <w:r>
              <w:rPr>
                <w:color w:val="000000" w:themeColor="text1"/>
                <w:kern w:val="24"/>
              </w:rPr>
              <w:t xml:space="preserve">, </w:t>
            </w:r>
            <w:r>
              <w:rPr>
                <w:color w:val="000000" w:themeColor="text1"/>
                <w:kern w:val="24"/>
                <w:lang w:val="en-IN"/>
              </w:rPr>
              <w:t xml:space="preserve"> Lack of knowledge about seed production</w:t>
            </w:r>
            <w:r>
              <w:rPr>
                <w:color w:val="000000" w:themeColor="text1"/>
                <w:kern w:val="24"/>
              </w:rPr>
              <w:t xml:space="preserve"> ,</w:t>
            </w:r>
            <w:r>
              <w:rPr>
                <w:color w:val="000000" w:themeColor="text1"/>
                <w:kern w:val="24"/>
                <w:lang w:val="en-IN"/>
              </w:rPr>
              <w:t xml:space="preserve">Shortage of vegetables during </w:t>
            </w:r>
            <w:r>
              <w:rPr>
                <w:color w:val="000000" w:themeColor="text1"/>
                <w:kern w:val="24"/>
              </w:rPr>
              <w:t>off season</w:t>
            </w:r>
          </w:p>
        </w:tc>
      </w:tr>
      <w:tr w:rsidR="000013A1" w:rsidTr="008A3CDF">
        <w:trPr>
          <w:trHeight w:val="2996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Livestock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Dairy Sheep and goat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Scientific Dairy, Sheep, Goat and  Farm management,  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Disease and Vaccination management, Nutritional Management during heat and cold stress.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Prevention of early Lamb and kid mortality. 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Prevention of mastitis and early calf mortality. 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milk yield.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growth rate.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High mortality in lambs and kids. Prevalent diseases like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Mastitis, Milk Fever, Dystocia, Retained Placenta, Increased parasitic load and repeat breeding.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Shortage of feed and fodder.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Less economical returns.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Lack of interest among rural youth towards livestock enterprise.</w:t>
            </w:r>
          </w:p>
        </w:tc>
      </w:tr>
      <w:tr w:rsidR="000013A1" w:rsidTr="008A3CDF">
        <w:trPr>
          <w:trHeight w:val="1210"/>
          <w:jc w:val="center"/>
        </w:trPr>
        <w:tc>
          <w:tcPr>
            <w:tcW w:w="737" w:type="pct"/>
          </w:tcPr>
          <w:p w:rsidR="000013A1" w:rsidRDefault="000013A1">
            <w:pPr>
              <w:rPr>
                <w:bCs/>
              </w:rPr>
            </w:pP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Poultry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Introduction, comparison and management of improved backyard poultry birds.</w:t>
            </w:r>
          </w:p>
        </w:tc>
        <w:tc>
          <w:tcPr>
            <w:tcW w:w="2167" w:type="pct"/>
          </w:tcPr>
          <w:p w:rsidR="000013A1" w:rsidRDefault="00EC4875">
            <w:pPr>
              <w:tabs>
                <w:tab w:val="left" w:pos="157"/>
              </w:tabs>
              <w:rPr>
                <w:bCs/>
              </w:rPr>
            </w:pPr>
            <w:r>
              <w:rPr>
                <w:bCs/>
              </w:rPr>
              <w:t>Low body weight</w:t>
            </w:r>
          </w:p>
          <w:p w:rsidR="000013A1" w:rsidRDefault="00EC4875">
            <w:pPr>
              <w:tabs>
                <w:tab w:val="left" w:pos="157"/>
              </w:tabs>
              <w:rPr>
                <w:bCs/>
              </w:rPr>
            </w:pPr>
            <w:r>
              <w:rPr>
                <w:bCs/>
              </w:rPr>
              <w:t>Low egg production</w:t>
            </w:r>
          </w:p>
          <w:p w:rsidR="000013A1" w:rsidRDefault="00EC4875">
            <w:pPr>
              <w:tabs>
                <w:tab w:val="left" w:pos="157"/>
              </w:tabs>
              <w:rPr>
                <w:bCs/>
              </w:rPr>
            </w:pPr>
            <w:r>
              <w:rPr>
                <w:bCs/>
              </w:rPr>
              <w:t>Low feed conversion efficiency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Socio-Economic status</w:t>
            </w:r>
          </w:p>
        </w:tc>
      </w:tr>
      <w:tr w:rsidR="000013A1" w:rsidTr="008A3CDF">
        <w:trPr>
          <w:trHeight w:val="615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Apiculture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Honey Bees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Rearing and management of honey bees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color w:val="000000" w:themeColor="text1"/>
                <w:kern w:val="24"/>
                <w:lang w:val="en-IN"/>
              </w:rPr>
              <w:t>Lack of disease management</w:t>
            </w:r>
            <w:r>
              <w:rPr>
                <w:color w:val="000000" w:themeColor="text1"/>
                <w:kern w:val="24"/>
              </w:rPr>
              <w:t xml:space="preserve">. </w:t>
            </w:r>
            <w:r>
              <w:rPr>
                <w:color w:val="000000" w:themeColor="text1"/>
                <w:kern w:val="24"/>
                <w:lang w:val="en-IN"/>
              </w:rPr>
              <w:t xml:space="preserve"> Seasonal management</w:t>
            </w:r>
            <w:r>
              <w:rPr>
                <w:color w:val="000000" w:themeColor="text1"/>
                <w:kern w:val="24"/>
              </w:rPr>
              <w:t>.</w:t>
            </w:r>
            <w:r>
              <w:rPr>
                <w:color w:val="000000" w:themeColor="text1"/>
                <w:kern w:val="24"/>
                <w:lang w:val="en-IN"/>
              </w:rPr>
              <w:t xml:space="preserve"> Migration</w:t>
            </w:r>
          </w:p>
        </w:tc>
      </w:tr>
      <w:tr w:rsidR="000013A1" w:rsidTr="008A3CDF">
        <w:trPr>
          <w:trHeight w:val="1507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Fishery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Fish Farming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Popularization of cold water fisheries and carp culture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Modification or Degradation of Habitat.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Aquatic Invasive Species (AIS)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Over exploitation of Fish.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Decrease Pollution.</w:t>
            </w:r>
          </w:p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Climate Change.</w:t>
            </w:r>
          </w:p>
        </w:tc>
      </w:tr>
      <w:tr w:rsidR="000013A1" w:rsidTr="008A3CDF">
        <w:trPr>
          <w:trHeight w:val="1210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lastRenderedPageBreak/>
              <w:t>Off Farm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Women empowerment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 xml:space="preserve">Cutting and tailoring, knitting of woolies, value addition of fruit and vegetable , </w:t>
            </w:r>
            <w:proofErr w:type="spellStart"/>
            <w:r>
              <w:rPr>
                <w:bCs/>
              </w:rPr>
              <w:t>tilla</w:t>
            </w:r>
            <w:proofErr w:type="spellEnd"/>
            <w:r>
              <w:rPr>
                <w:bCs/>
              </w:rPr>
              <w:t xml:space="preserve"> embroidery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color w:val="000000" w:themeColor="text1"/>
                <w:kern w:val="24"/>
                <w:lang w:val="en-IN"/>
              </w:rPr>
              <w:t>Decreased interest of rural youths in agriculture &amp; allied enterprises</w:t>
            </w:r>
            <w:r>
              <w:rPr>
                <w:color w:val="000000" w:themeColor="text1"/>
                <w:kern w:val="24"/>
              </w:rPr>
              <w:t xml:space="preserve">, </w:t>
            </w:r>
            <w:r>
              <w:rPr>
                <w:color w:val="000000" w:themeColor="text1"/>
                <w:kern w:val="24"/>
                <w:lang w:val="en-IN"/>
              </w:rPr>
              <w:t xml:space="preserve">Lack of orientation on </w:t>
            </w:r>
            <w:r w:rsidR="008A3CDF">
              <w:rPr>
                <w:color w:val="000000" w:themeColor="text1"/>
                <w:kern w:val="24"/>
                <w:lang w:val="en-IN"/>
              </w:rPr>
              <w:t>self-employment</w:t>
            </w:r>
            <w:r>
              <w:rPr>
                <w:color w:val="000000" w:themeColor="text1"/>
                <w:kern w:val="24"/>
                <w:lang w:val="en-IN"/>
              </w:rPr>
              <w:t xml:space="preserve"> avenues</w:t>
            </w:r>
            <w:r>
              <w:rPr>
                <w:color w:val="000000" w:themeColor="text1"/>
                <w:kern w:val="24"/>
              </w:rPr>
              <w:t xml:space="preserve">, </w:t>
            </w:r>
            <w:r>
              <w:rPr>
                <w:color w:val="000000" w:themeColor="text1"/>
                <w:kern w:val="24"/>
                <w:lang w:val="en-IN"/>
              </w:rPr>
              <w:t>Lack of capital for investment</w:t>
            </w:r>
          </w:p>
        </w:tc>
      </w:tr>
      <w:tr w:rsidR="000013A1" w:rsidTr="008A3CDF">
        <w:trPr>
          <w:trHeight w:val="1231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Entrepreneurship development.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Rural Youth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Mushroom cultivation and processing, fish farming, value addition of fruit and vegetable and rearing of honey bees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bCs/>
              </w:rPr>
            </w:pPr>
            <w:r>
              <w:rPr>
                <w:color w:val="000000" w:themeColor="text1"/>
                <w:kern w:val="24"/>
                <w:lang w:val="en-IN"/>
              </w:rPr>
              <w:t>Decreased interest of rural youths in agriculture &amp; allied enterprises</w:t>
            </w:r>
            <w:r>
              <w:rPr>
                <w:color w:val="000000" w:themeColor="text1"/>
                <w:kern w:val="24"/>
              </w:rPr>
              <w:t xml:space="preserve">, </w:t>
            </w:r>
            <w:r>
              <w:rPr>
                <w:color w:val="000000" w:themeColor="text1"/>
                <w:kern w:val="24"/>
                <w:lang w:val="en-IN"/>
              </w:rPr>
              <w:t xml:space="preserve">Lack of orientation on </w:t>
            </w:r>
            <w:r w:rsidR="008A3CDF">
              <w:rPr>
                <w:color w:val="000000" w:themeColor="text1"/>
                <w:kern w:val="24"/>
                <w:lang w:val="en-IN"/>
              </w:rPr>
              <w:t>self-employment</w:t>
            </w:r>
            <w:r>
              <w:rPr>
                <w:color w:val="000000" w:themeColor="text1"/>
                <w:kern w:val="24"/>
                <w:lang w:val="en-IN"/>
              </w:rPr>
              <w:t xml:space="preserve"> avenues</w:t>
            </w:r>
            <w:r>
              <w:rPr>
                <w:color w:val="000000" w:themeColor="text1"/>
                <w:kern w:val="24"/>
              </w:rPr>
              <w:t xml:space="preserve">, </w:t>
            </w:r>
            <w:r>
              <w:rPr>
                <w:color w:val="000000" w:themeColor="text1"/>
                <w:kern w:val="24"/>
                <w:lang w:val="en-IN"/>
              </w:rPr>
              <w:t>Lack of capital for investment</w:t>
            </w:r>
          </w:p>
        </w:tc>
      </w:tr>
      <w:tr w:rsidR="000013A1" w:rsidTr="008A3CDF">
        <w:trPr>
          <w:trHeight w:val="796"/>
          <w:jc w:val="center"/>
        </w:trPr>
        <w:tc>
          <w:tcPr>
            <w:tcW w:w="73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Natural Resource Conservation</w:t>
            </w:r>
          </w:p>
        </w:tc>
        <w:tc>
          <w:tcPr>
            <w:tcW w:w="707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Soil and Water</w:t>
            </w:r>
          </w:p>
        </w:tc>
        <w:tc>
          <w:tcPr>
            <w:tcW w:w="1389" w:type="pct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Soil and Water Conservation</w:t>
            </w:r>
          </w:p>
        </w:tc>
        <w:tc>
          <w:tcPr>
            <w:tcW w:w="2167" w:type="pct"/>
          </w:tcPr>
          <w:p w:rsidR="000013A1" w:rsidRDefault="00EC4875">
            <w:pPr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Soil erosion and Moisture deficit</w:t>
            </w:r>
          </w:p>
        </w:tc>
      </w:tr>
    </w:tbl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8E12CF" w:rsidRDefault="008E12CF">
      <w:pPr>
        <w:jc w:val="center"/>
        <w:rPr>
          <w:b/>
          <w:bCs/>
          <w:sz w:val="32"/>
          <w:szCs w:val="32"/>
        </w:rPr>
      </w:pPr>
    </w:p>
    <w:p w:rsidR="000013A1" w:rsidRDefault="000013A1">
      <w:pPr>
        <w:jc w:val="center"/>
        <w:rPr>
          <w:b/>
          <w:bCs/>
          <w:sz w:val="32"/>
          <w:szCs w:val="32"/>
        </w:rPr>
      </w:pPr>
    </w:p>
    <w:p w:rsidR="009E2677" w:rsidRDefault="00EB1F73" w:rsidP="008A3CDF">
      <w:pPr>
        <w:rPr>
          <w:b/>
          <w:bCs/>
          <w:lang w:val="en-IN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EC4875" w:rsidRDefault="00EC4875" w:rsidP="002665D3">
      <w:pPr>
        <w:jc w:val="center"/>
        <w:rPr>
          <w:b/>
          <w:bCs/>
          <w:lang w:val="en-IN"/>
        </w:rPr>
      </w:pPr>
      <w:r w:rsidRPr="00EC4875">
        <w:rPr>
          <w:b/>
          <w:bCs/>
          <w:lang w:val="en-IN"/>
        </w:rPr>
        <w:t>Action Plan Aligned with Objectives of HADP for Accelerating Agricultural Transformation</w:t>
      </w:r>
    </w:p>
    <w:p w:rsidR="000013A1" w:rsidRDefault="000013A1">
      <w:pPr>
        <w:jc w:val="both"/>
      </w:pPr>
    </w:p>
    <w:tbl>
      <w:tblPr>
        <w:tblpPr w:leftFromText="180" w:rightFromText="180" w:vertAnchor="text" w:horzAnchor="page" w:tblpX="1394" w:tblpY="7"/>
        <w:tblOverlap w:val="never"/>
        <w:tblW w:w="104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1182"/>
        <w:gridCol w:w="2264"/>
        <w:gridCol w:w="5674"/>
      </w:tblGrid>
      <w:tr w:rsidR="000013A1" w:rsidTr="008A3CDF">
        <w:trPr>
          <w:trHeight w:val="379"/>
        </w:trPr>
        <w:tc>
          <w:tcPr>
            <w:tcW w:w="104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  <w:jc w:val="center"/>
            </w:pPr>
            <w:r>
              <w:rPr>
                <w:b/>
                <w:bCs/>
                <w:color w:val="FF0000"/>
              </w:rPr>
              <w:t>Details of Cluster villages to be adopted during 2024</w:t>
            </w:r>
          </w:p>
        </w:tc>
      </w:tr>
      <w:tr w:rsidR="000013A1" w:rsidTr="008A3CDF">
        <w:trPr>
          <w:trHeight w:val="880"/>
        </w:trPr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Clusters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No. of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villages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Major crops and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Enterprises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Technological Problems</w:t>
            </w:r>
          </w:p>
        </w:tc>
      </w:tr>
      <w:tr w:rsidR="000013A1" w:rsidTr="008A3CDF">
        <w:trPr>
          <w:trHeight w:val="5729"/>
        </w:trPr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00B050"/>
              </w:rPr>
              <w:t>I</w:t>
            </w:r>
          </w:p>
          <w:p w:rsidR="000013A1" w:rsidRDefault="000013A1" w:rsidP="008A3CDF">
            <w:pPr>
              <w:pStyle w:val="NormalWeb"/>
            </w:pPr>
          </w:p>
          <w:p w:rsidR="000013A1" w:rsidRDefault="000013A1" w:rsidP="008A3CDF">
            <w:pPr>
              <w:pStyle w:val="NormalWeb"/>
              <w:rPr>
                <w:b/>
                <w:bCs/>
                <w:color w:val="FF0000"/>
              </w:rPr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FF0000"/>
              </w:rPr>
              <w:t>II</w:t>
            </w:r>
          </w:p>
          <w:p w:rsidR="000013A1" w:rsidRDefault="000013A1" w:rsidP="008A3CDF">
            <w:pPr>
              <w:pStyle w:val="NormalWeb"/>
            </w:pP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7030A0"/>
              </w:rPr>
              <w:t>III</w:t>
            </w: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C0504D"/>
              </w:rPr>
              <w:t>IV</w:t>
            </w: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C0504D"/>
              </w:rPr>
              <w:t>V</w:t>
            </w:r>
          </w:p>
          <w:p w:rsidR="000013A1" w:rsidRDefault="000013A1" w:rsidP="008A3CDF">
            <w:pPr>
              <w:pStyle w:val="NormalWeb"/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00B050"/>
              </w:rPr>
              <w:t>12</w:t>
            </w:r>
          </w:p>
          <w:p w:rsidR="000013A1" w:rsidRDefault="000013A1" w:rsidP="008A3CDF">
            <w:pPr>
              <w:pStyle w:val="NormalWeb"/>
              <w:rPr>
                <w:b/>
                <w:bCs/>
                <w:color w:val="FF0000"/>
              </w:rPr>
            </w:pPr>
          </w:p>
          <w:p w:rsidR="000013A1" w:rsidRDefault="000013A1" w:rsidP="008A3CDF">
            <w:pPr>
              <w:pStyle w:val="NormalWeb"/>
              <w:rPr>
                <w:b/>
                <w:bCs/>
                <w:color w:val="FF0000"/>
              </w:rPr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FF0000"/>
              </w:rPr>
              <w:t>10</w:t>
            </w:r>
          </w:p>
          <w:p w:rsidR="000013A1" w:rsidRDefault="000013A1" w:rsidP="008A3CDF">
            <w:pPr>
              <w:pStyle w:val="NormalWeb"/>
            </w:pP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7030A0"/>
              </w:rPr>
              <w:t>02</w:t>
            </w: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C0504D"/>
              </w:rPr>
              <w:t>05</w:t>
            </w: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C0504D"/>
              </w:rPr>
              <w:t>04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00B050"/>
              </w:rPr>
              <w:t>Paddy, Maize, Pulses, Oilseed, Wheat, Fodder</w:t>
            </w:r>
          </w:p>
          <w:p w:rsidR="000013A1" w:rsidRDefault="000013A1" w:rsidP="008A3CDF">
            <w:pPr>
              <w:pStyle w:val="NormalWeb"/>
              <w:rPr>
                <w:b/>
                <w:bCs/>
                <w:color w:val="FF0000"/>
              </w:rPr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FF0000"/>
              </w:rPr>
              <w:t>Apple, Walnut</w:t>
            </w:r>
          </w:p>
          <w:p w:rsidR="000013A1" w:rsidRDefault="000013A1" w:rsidP="008A3CDF">
            <w:pPr>
              <w:pStyle w:val="NormalWeb"/>
            </w:pPr>
          </w:p>
          <w:p w:rsidR="000013A1" w:rsidRDefault="000013A1" w:rsidP="008A3CDF">
            <w:pPr>
              <w:pStyle w:val="NormalWeb"/>
              <w:rPr>
                <w:b/>
                <w:bCs/>
                <w:color w:val="7030A0"/>
              </w:rPr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7030A0"/>
              </w:rPr>
              <w:t>Vegetables</w:t>
            </w:r>
          </w:p>
          <w:p w:rsidR="008A3CDF" w:rsidRDefault="008A3CDF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</w:p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  <w:r>
              <w:rPr>
                <w:b/>
                <w:bCs/>
                <w:color w:val="C0504D"/>
              </w:rPr>
              <w:t>Livestock &amp;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C0504D"/>
              </w:rPr>
              <w:t>Poultry</w:t>
            </w:r>
          </w:p>
          <w:p w:rsidR="000013A1" w:rsidRDefault="000013A1" w:rsidP="008A3CDF">
            <w:pPr>
              <w:pStyle w:val="NormalWeb"/>
            </w:pPr>
          </w:p>
          <w:p w:rsidR="000013A1" w:rsidRDefault="00EC4875" w:rsidP="008A3CDF">
            <w:pPr>
              <w:pStyle w:val="NormalWeb"/>
            </w:pPr>
            <w:r>
              <w:rPr>
                <w:b/>
                <w:bCs/>
                <w:color w:val="C0504D"/>
              </w:rPr>
              <w:t>Machinery (Farm Mechanization &amp; Automation)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Abiotic &amp; Biotic Stress, Cold Injury  in Rice, Low SRR &amp; Lack of quality seed in Maize, Lack of INM &amp; IPM, Water Logging in Oilseed, Shortage of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B050"/>
              </w:rPr>
              <w:t>Fodder, Lack of Short duration variety in Wheat.  </w:t>
            </w:r>
          </w:p>
          <w:p w:rsidR="008A3CDF" w:rsidRDefault="008A3CDF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FF0000"/>
              </w:rPr>
            </w:pPr>
          </w:p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Monoculture, Low Productivity, large chunk of old and senile orchards, Lack of quality planting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proofErr w:type="gramStart"/>
            <w:r>
              <w:rPr>
                <w:b/>
                <w:bCs/>
                <w:color w:val="FF0000"/>
              </w:rPr>
              <w:t>material</w:t>
            </w:r>
            <w:proofErr w:type="gramEnd"/>
            <w:r>
              <w:rPr>
                <w:b/>
                <w:bCs/>
                <w:color w:val="FF0000"/>
              </w:rPr>
              <w:t>, poor canopy management.</w:t>
            </w:r>
            <w:r w:rsidR="008A3CDF">
              <w:t xml:space="preserve"> </w:t>
            </w:r>
            <w:r>
              <w:rPr>
                <w:b/>
                <w:bCs/>
                <w:color w:val="FF0000"/>
              </w:rPr>
              <w:t>Nondescript cultivars (seedling plantation in walnut &gt;90%). Lack of PHM practices </w:t>
            </w:r>
          </w:p>
          <w:p w:rsidR="008A3CDF" w:rsidRDefault="008A3CDF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7030A0"/>
              </w:rPr>
            </w:pPr>
          </w:p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Lack of quality seed, lack of knowledge about seed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7030A0"/>
              </w:rPr>
              <w:t>production of high value vegetables, lack of IPM</w:t>
            </w:r>
          </w:p>
          <w:p w:rsidR="008A3CDF" w:rsidRDefault="008A3CDF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</w:p>
          <w:p w:rsidR="008A3CDF" w:rsidRDefault="008A3CDF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</w:p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  <w:r>
              <w:rPr>
                <w:b/>
                <w:bCs/>
                <w:color w:val="C0504D"/>
              </w:rPr>
              <w:t>Low milk yield, fodder shortage, lack of quality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C0504D"/>
              </w:rPr>
              <w:t>germplasm, Low egg Production</w:t>
            </w:r>
          </w:p>
          <w:p w:rsidR="000013A1" w:rsidRDefault="000013A1" w:rsidP="008A3CDF">
            <w:pPr>
              <w:pStyle w:val="NormalWeb"/>
            </w:pPr>
          </w:p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C0504D"/>
              </w:rPr>
            </w:pPr>
            <w:r>
              <w:rPr>
                <w:b/>
                <w:bCs/>
                <w:color w:val="C0504D"/>
              </w:rPr>
              <w:t>Anticipated labour Crisis during peak season,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C0504D"/>
              </w:rPr>
              <w:t>Efficient utilization of Resources</w:t>
            </w:r>
          </w:p>
        </w:tc>
      </w:tr>
    </w:tbl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EC4875" w:rsidP="002665D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Proposed Interventions based on Prioritized Problems</w:t>
      </w:r>
    </w:p>
    <w:p w:rsidR="000013A1" w:rsidRDefault="000013A1">
      <w:pPr>
        <w:jc w:val="center"/>
        <w:rPr>
          <w:b/>
          <w:bCs/>
        </w:rPr>
      </w:pPr>
    </w:p>
    <w:p w:rsidR="000013A1" w:rsidRPr="002665D3" w:rsidRDefault="00EC4875" w:rsidP="002665D3">
      <w:pPr>
        <w:ind w:firstLine="720"/>
        <w:jc w:val="center"/>
        <w:rPr>
          <w:b/>
          <w:bCs/>
        </w:rPr>
      </w:pPr>
      <w:r w:rsidRPr="002665D3">
        <w:rPr>
          <w:b/>
          <w:bCs/>
          <w:sz w:val="36"/>
          <w:szCs w:val="36"/>
        </w:rPr>
        <w:t>Gist of OFTs proposed for the year 2024</w:t>
      </w:r>
    </w:p>
    <w:tbl>
      <w:tblPr>
        <w:tblpPr w:leftFromText="180" w:rightFromText="180" w:vertAnchor="text" w:horzAnchor="page" w:tblpXSpec="center" w:tblpY="392"/>
        <w:tblOverlap w:val="never"/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072"/>
      </w:tblGrid>
      <w:tr w:rsidR="000013A1" w:rsidTr="008A3CDF">
        <w:trPr>
          <w:trHeight w:val="395"/>
          <w:jc w:val="center"/>
        </w:trPr>
        <w:tc>
          <w:tcPr>
            <w:tcW w:w="995" w:type="dxa"/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  <w:jc w:val="center"/>
            </w:pPr>
            <w:r>
              <w:rPr>
                <w:b/>
                <w:bCs/>
              </w:rPr>
              <w:t>S. NO.</w:t>
            </w:r>
          </w:p>
        </w:tc>
        <w:tc>
          <w:tcPr>
            <w:tcW w:w="9072" w:type="dxa"/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  <w:jc w:val="center"/>
            </w:pPr>
            <w:r>
              <w:rPr>
                <w:b/>
                <w:bCs/>
              </w:rPr>
              <w:t>Title</w:t>
            </w:r>
          </w:p>
        </w:tc>
      </w:tr>
      <w:tr w:rsidR="000013A1" w:rsidTr="008A3CDF">
        <w:trPr>
          <w:trHeight w:val="639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1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 w:rsidP="00713460">
            <w:pPr>
              <w:pStyle w:val="NormalWeb"/>
            </w:pPr>
            <w:r>
              <w:rPr>
                <w:b/>
                <w:bCs/>
                <w:color w:val="00B050"/>
              </w:rPr>
              <w:t>Assessment of </w:t>
            </w:r>
            <w:r w:rsidR="008A3CDF">
              <w:rPr>
                <w:b/>
                <w:bCs/>
                <w:color w:val="00B050"/>
              </w:rPr>
              <w:t xml:space="preserve">Rice variety Shalimar Sughund-1 </w:t>
            </w:r>
            <w:r w:rsidR="00713460">
              <w:rPr>
                <w:b/>
                <w:bCs/>
                <w:color w:val="00B050"/>
              </w:rPr>
              <w:t>(</w:t>
            </w:r>
            <w:proofErr w:type="spellStart"/>
            <w:r w:rsidR="00713460">
              <w:rPr>
                <w:b/>
                <w:bCs/>
                <w:color w:val="00B050"/>
              </w:rPr>
              <w:t>Kashur</w:t>
            </w:r>
            <w:proofErr w:type="spellEnd"/>
            <w:r w:rsidR="00713460">
              <w:rPr>
                <w:b/>
                <w:bCs/>
                <w:color w:val="00B050"/>
              </w:rPr>
              <w:t xml:space="preserve"> </w:t>
            </w:r>
            <w:proofErr w:type="spellStart"/>
            <w:r w:rsidR="00713460">
              <w:rPr>
                <w:b/>
                <w:bCs/>
                <w:color w:val="00B050"/>
              </w:rPr>
              <w:t>Basmat</w:t>
            </w:r>
            <w:proofErr w:type="spellEnd"/>
            <w:r w:rsidR="00713460">
              <w:rPr>
                <w:b/>
                <w:bCs/>
                <w:color w:val="00B050"/>
              </w:rPr>
              <w:t xml:space="preserve">) for enhanced </w:t>
            </w:r>
            <w:r>
              <w:rPr>
                <w:b/>
                <w:bCs/>
                <w:color w:val="00B050"/>
              </w:rPr>
              <w:t> productivity and Profitability</w:t>
            </w:r>
          </w:p>
        </w:tc>
      </w:tr>
      <w:tr w:rsidR="000013A1" w:rsidTr="008A3CDF">
        <w:trPr>
          <w:trHeight w:val="90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2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b/>
                <w:bCs/>
                <w:color w:val="002060"/>
              </w:rPr>
              <w:t>Evaluation of Nano Urea sprays for increased yield and economics of Rice</w:t>
            </w:r>
          </w:p>
        </w:tc>
      </w:tr>
      <w:tr w:rsidR="000013A1" w:rsidTr="008A3CDF">
        <w:trPr>
          <w:trHeight w:val="513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604A7B"/>
              </w:rPr>
              <w:t>3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8A3CDF" w:rsidRDefault="00EC4875" w:rsidP="008A3CDF">
            <w:pPr>
              <w:pStyle w:val="NormalWeb"/>
              <w:spacing w:before="0" w:beforeAutospacing="0" w:after="0" w:afterAutospacing="0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Assessment of different Crop Load Management practices for enhanced quality and </w:t>
            </w:r>
          </w:p>
          <w:p w:rsidR="000013A1" w:rsidRDefault="00EC4875" w:rsidP="008A3CDF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B050"/>
              </w:rPr>
              <w:t>regularity  in Apple under High density plantation</w:t>
            </w:r>
          </w:p>
        </w:tc>
      </w:tr>
      <w:tr w:rsidR="000013A1" w:rsidTr="008A3CDF">
        <w:trPr>
          <w:trHeight w:val="626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604A7B"/>
              </w:rPr>
              <w:t>4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 w:rsidP="00713460">
            <w:pPr>
              <w:pStyle w:val="NormalWeb"/>
            </w:pPr>
            <w:r>
              <w:rPr>
                <w:b/>
                <w:bCs/>
                <w:color w:val="002060"/>
              </w:rPr>
              <w:t>Evaluation o</w:t>
            </w:r>
            <w:r w:rsidR="008A3CDF">
              <w:rPr>
                <w:b/>
                <w:bCs/>
                <w:color w:val="002060"/>
              </w:rPr>
              <w:t>f Different Doses  of Indole-3</w:t>
            </w:r>
            <w:r w:rsidR="00713460">
              <w:rPr>
                <w:b/>
                <w:bCs/>
                <w:color w:val="002060"/>
              </w:rPr>
              <w:t xml:space="preserve"> Butyric Acid (IBA) and Rooting Media on</w:t>
            </w:r>
            <w:r w:rsidR="008A3CDF">
              <w:rPr>
                <w:b/>
                <w:bCs/>
                <w:color w:val="002060"/>
              </w:rPr>
              <w:t> the Rooting of Apple Clonal rootstocks</w:t>
            </w:r>
          </w:p>
        </w:tc>
      </w:tr>
      <w:tr w:rsidR="000013A1" w:rsidTr="008A3CDF">
        <w:trPr>
          <w:trHeight w:val="639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5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b/>
                <w:bCs/>
                <w:color w:val="002060"/>
              </w:rPr>
              <w:t>Assessing the Performance of different chemicals for the Management of Necrotic </w:t>
            </w:r>
            <w:r w:rsidR="008A3CDF">
              <w:rPr>
                <w:b/>
                <w:bCs/>
                <w:color w:val="002060"/>
              </w:rPr>
              <w:t xml:space="preserve">     </w:t>
            </w:r>
            <w:r>
              <w:rPr>
                <w:b/>
                <w:bCs/>
                <w:color w:val="002060"/>
              </w:rPr>
              <w:t>Leaf blotch (NLB) in Apple</w:t>
            </w:r>
          </w:p>
        </w:tc>
      </w:tr>
      <w:tr w:rsidR="000013A1" w:rsidTr="008A3CDF">
        <w:trPr>
          <w:trHeight w:val="525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6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b/>
                <w:bCs/>
                <w:color w:val="002060"/>
              </w:rPr>
              <w:t>Evaluation  of different Chemicals for the Management of Apple Blotch Leaf Miner </w:t>
            </w:r>
            <w:r w:rsidR="008A3CDF">
              <w:rPr>
                <w:b/>
                <w:bCs/>
                <w:color w:val="002060"/>
              </w:rPr>
              <w:t xml:space="preserve">   </w:t>
            </w:r>
            <w:r>
              <w:rPr>
                <w:b/>
                <w:bCs/>
                <w:color w:val="002060"/>
              </w:rPr>
              <w:t>(ABLM) </w:t>
            </w:r>
          </w:p>
        </w:tc>
      </w:tr>
      <w:tr w:rsidR="000013A1" w:rsidTr="008A3CDF">
        <w:trPr>
          <w:trHeight w:val="521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7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b/>
                <w:bCs/>
                <w:color w:val="002060"/>
              </w:rPr>
              <w:t>Effect of feeding of bypass fat supplementation in dairy cows on Milk Yield.</w:t>
            </w:r>
          </w:p>
        </w:tc>
      </w:tr>
      <w:tr w:rsidR="000013A1" w:rsidTr="008A3CDF">
        <w:trPr>
          <w:trHeight w:val="489"/>
          <w:jc w:val="center"/>
        </w:trPr>
        <w:tc>
          <w:tcPr>
            <w:tcW w:w="99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8</w:t>
            </w:r>
          </w:p>
        </w:tc>
        <w:tc>
          <w:tcPr>
            <w:tcW w:w="9072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b/>
                <w:bCs/>
                <w:color w:val="002060"/>
              </w:rPr>
              <w:t>Impact of Winter Chocolates on milk production in dairy cows</w:t>
            </w:r>
          </w:p>
        </w:tc>
      </w:tr>
    </w:tbl>
    <w:p w:rsidR="000013A1" w:rsidRDefault="000013A1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713460" w:rsidRDefault="00713460">
      <w:pPr>
        <w:jc w:val="center"/>
        <w:rPr>
          <w:b/>
          <w:bCs/>
        </w:rPr>
      </w:pPr>
    </w:p>
    <w:p w:rsidR="00713460" w:rsidRDefault="00713460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8E12CF" w:rsidRDefault="008E12CF">
      <w:pPr>
        <w:jc w:val="center"/>
        <w:rPr>
          <w:b/>
          <w:bCs/>
        </w:rPr>
      </w:pPr>
    </w:p>
    <w:p w:rsidR="008E12CF" w:rsidRDefault="008E12CF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0013A1" w:rsidRDefault="000013A1">
      <w:pPr>
        <w:jc w:val="center"/>
        <w:rPr>
          <w:b/>
          <w:bCs/>
        </w:rPr>
      </w:pPr>
    </w:p>
    <w:p w:rsidR="000013A1" w:rsidRDefault="00EC4875">
      <w:pPr>
        <w:ind w:leftChars="-200" w:left="-48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Gist of FLDs proposed for the year 2024</w:t>
      </w:r>
    </w:p>
    <w:p w:rsidR="000013A1" w:rsidRDefault="000013A1">
      <w:pPr>
        <w:ind w:leftChars="-200" w:left="-480"/>
        <w:jc w:val="center"/>
      </w:pP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8171"/>
        <w:gridCol w:w="1185"/>
      </w:tblGrid>
      <w:tr w:rsidR="000013A1" w:rsidTr="00713460">
        <w:trPr>
          <w:trHeight w:val="444"/>
          <w:jc w:val="center"/>
        </w:trPr>
        <w:tc>
          <w:tcPr>
            <w:tcW w:w="936" w:type="dxa"/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713460" w:rsidP="00713460">
            <w:pPr>
              <w:pStyle w:val="NormalWeb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b/>
                <w:bCs/>
                <w:color w:val="FF0000"/>
                <w:sz w:val="21"/>
                <w:szCs w:val="21"/>
              </w:rPr>
              <w:t>S. No</w:t>
            </w:r>
            <w:r w:rsidR="00EC4875">
              <w:rPr>
                <w:b/>
                <w:bCs/>
                <w:color w:val="FF0000"/>
                <w:sz w:val="21"/>
                <w:szCs w:val="21"/>
              </w:rPr>
              <w:t>.</w:t>
            </w:r>
          </w:p>
        </w:tc>
        <w:tc>
          <w:tcPr>
            <w:tcW w:w="8171" w:type="dxa"/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 w:rsidP="00713460">
            <w:pPr>
              <w:pStyle w:val="NormalWe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color w:val="FF0000"/>
              </w:rPr>
              <w:t>Title</w:t>
            </w:r>
          </w:p>
        </w:tc>
        <w:tc>
          <w:tcPr>
            <w:tcW w:w="1185" w:type="dxa"/>
            <w:shd w:val="clear" w:color="auto" w:fill="FFFF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13460" w:rsidRDefault="00EC4875" w:rsidP="0071346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Area</w:t>
            </w:r>
          </w:p>
          <w:p w:rsidR="000013A1" w:rsidRDefault="00EC4875" w:rsidP="0071346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FF0000"/>
              </w:rPr>
              <w:t>(Ha)</w:t>
            </w:r>
          </w:p>
        </w:tc>
      </w:tr>
      <w:tr w:rsidR="000013A1" w:rsidTr="00713460">
        <w:trPr>
          <w:trHeight w:val="90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1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Popularization through Demonstration of High Yielding SR-varieties of Rice suitable suitable for various ecological Niches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013A1" w:rsidRDefault="00EC4875" w:rsidP="00713460">
            <w:pPr>
              <w:pStyle w:val="NormalWeb"/>
              <w:jc w:val="center"/>
            </w:pPr>
            <w:r>
              <w:rPr>
                <w:b/>
                <w:bCs/>
                <w:color w:val="000000"/>
              </w:rPr>
              <w:t>35.0</w:t>
            </w:r>
          </w:p>
        </w:tc>
      </w:tr>
      <w:tr w:rsidR="000013A1" w:rsidTr="00713460">
        <w:trPr>
          <w:trHeight w:val="558"/>
          <w:jc w:val="center"/>
        </w:trPr>
        <w:tc>
          <w:tcPr>
            <w:tcW w:w="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2</w:t>
            </w:r>
          </w:p>
        </w:tc>
        <w:tc>
          <w:tcPr>
            <w:tcW w:w="8171" w:type="dxa"/>
            <w:shd w:val="clear" w:color="auto" w:fill="auto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Demonstration and Popularization of KG-2 Maize at an elevation of 2000-2600m </w:t>
            </w:r>
            <w:proofErr w:type="spellStart"/>
            <w:r>
              <w:rPr>
                <w:color w:val="000000"/>
              </w:rPr>
              <w:t>amsl</w:t>
            </w:r>
            <w:proofErr w:type="spellEnd"/>
            <w:r>
              <w:rPr>
                <w:color w:val="000000"/>
              </w:rPr>
              <w:t> for </w:t>
            </w:r>
            <w:proofErr w:type="spellStart"/>
            <w:r>
              <w:rPr>
                <w:color w:val="000000"/>
              </w:rPr>
              <w:t>Upscaling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left w:w="108" w:type="dxa"/>
              <w:right w:w="108" w:type="dxa"/>
            </w:tcMar>
          </w:tcPr>
          <w:p w:rsidR="000013A1" w:rsidRDefault="00EC4875" w:rsidP="00713460">
            <w:pPr>
              <w:pStyle w:val="NormalWeb"/>
              <w:jc w:val="center"/>
            </w:pPr>
            <w:r>
              <w:rPr>
                <w:b/>
                <w:bCs/>
                <w:color w:val="000000"/>
              </w:rPr>
              <w:t>10.0</w:t>
            </w:r>
          </w:p>
        </w:tc>
      </w:tr>
      <w:tr w:rsidR="000013A1" w:rsidTr="00713460">
        <w:trPr>
          <w:trHeight w:val="374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3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Demonstration of SMC-8 and SMC-4  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013A1" w:rsidRDefault="00EC4875" w:rsidP="00713460">
            <w:pPr>
              <w:pStyle w:val="NormalWeb"/>
              <w:jc w:val="center"/>
            </w:pPr>
            <w:r>
              <w:rPr>
                <w:b/>
                <w:bCs/>
                <w:color w:val="000000"/>
              </w:rPr>
              <w:t>10.0</w:t>
            </w:r>
          </w:p>
        </w:tc>
      </w:tr>
      <w:tr w:rsidR="000D187B" w:rsidTr="00713460">
        <w:trPr>
          <w:trHeight w:val="374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Demonstration of Hybrid Maize-CFLD 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713460">
            <w:pPr>
              <w:pStyle w:val="NormalWeb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</w:t>
            </w:r>
          </w:p>
        </w:tc>
      </w:tr>
      <w:tr w:rsidR="000013A1" w:rsidTr="00713460">
        <w:trPr>
          <w:trHeight w:val="90"/>
          <w:jc w:val="center"/>
        </w:trPr>
        <w:tc>
          <w:tcPr>
            <w:tcW w:w="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3A1" w:rsidRDefault="000D187B">
            <w:pPr>
              <w:pStyle w:val="NormalWeb"/>
            </w:pPr>
            <w:r>
              <w:rPr>
                <w:color w:val="000000"/>
              </w:rPr>
              <w:t>5</w:t>
            </w:r>
          </w:p>
        </w:tc>
        <w:tc>
          <w:tcPr>
            <w:tcW w:w="8171" w:type="dxa"/>
            <w:shd w:val="clear" w:color="auto" w:fill="auto"/>
            <w:tcMar>
              <w:left w:w="108" w:type="dxa"/>
              <w:right w:w="108" w:type="dxa"/>
            </w:tcMar>
          </w:tcPr>
          <w:p w:rsidR="000013A1" w:rsidRDefault="00EC4875">
            <w:pPr>
              <w:pStyle w:val="NormalWeb"/>
            </w:pPr>
            <w:r>
              <w:rPr>
                <w:color w:val="000000"/>
              </w:rPr>
              <w:t>Popularization Demonstration </w:t>
            </w:r>
            <w:r w:rsidR="00713460">
              <w:rPr>
                <w:color w:val="000000"/>
              </w:rPr>
              <w:t>of Shalimar Brown Sarsoan-2 (SS</w:t>
            </w:r>
            <w:r>
              <w:rPr>
                <w:color w:val="000000"/>
              </w:rPr>
              <w:t>2) for </w:t>
            </w:r>
            <w:proofErr w:type="spellStart"/>
            <w:r>
              <w:rPr>
                <w:color w:val="000000"/>
              </w:rPr>
              <w:t>upscaling</w:t>
            </w:r>
            <w:proofErr w:type="spellEnd"/>
            <w:r w:rsidR="000D187B">
              <w:rPr>
                <w:color w:val="000000"/>
              </w:rPr>
              <w:t>-CFLD</w:t>
            </w:r>
          </w:p>
        </w:tc>
        <w:tc>
          <w:tcPr>
            <w:tcW w:w="1185" w:type="dxa"/>
            <w:shd w:val="clear" w:color="auto" w:fill="auto"/>
            <w:tcMar>
              <w:left w:w="108" w:type="dxa"/>
              <w:right w:w="108" w:type="dxa"/>
            </w:tcMar>
          </w:tcPr>
          <w:p w:rsidR="000013A1" w:rsidRDefault="000D187B" w:rsidP="00713460">
            <w:pPr>
              <w:pStyle w:val="NormalWeb"/>
              <w:jc w:val="center"/>
            </w:pPr>
            <w:r>
              <w:rPr>
                <w:b/>
                <w:bCs/>
                <w:color w:val="000000"/>
              </w:rPr>
              <w:t>5</w:t>
            </w:r>
            <w:r w:rsidR="00EC4875">
              <w:rPr>
                <w:b/>
                <w:bCs/>
                <w:color w:val="000000"/>
              </w:rPr>
              <w:t>0.0</w:t>
            </w:r>
          </w:p>
        </w:tc>
      </w:tr>
      <w:tr w:rsidR="000D187B" w:rsidTr="00713460">
        <w:trPr>
          <w:trHeight w:val="379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Demonstration of </w:t>
            </w:r>
            <w:proofErr w:type="spellStart"/>
            <w:r>
              <w:rPr>
                <w:color w:val="000000"/>
              </w:rPr>
              <w:t>Soyabean</w:t>
            </w:r>
            <w:proofErr w:type="spellEnd"/>
            <w:r>
              <w:rPr>
                <w:color w:val="000000"/>
              </w:rPr>
              <w:t>-CFLD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713460">
            <w:pPr>
              <w:pStyle w:val="NormalWeb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</w:t>
            </w:r>
          </w:p>
        </w:tc>
      </w:tr>
      <w:tr w:rsidR="000D187B" w:rsidTr="00713460">
        <w:trPr>
          <w:trHeight w:val="379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</w:pPr>
            <w:r>
              <w:rPr>
                <w:color w:val="000000"/>
              </w:rPr>
              <w:t>Popularization of  bio-fertilizers (</w:t>
            </w:r>
            <w:proofErr w:type="spellStart"/>
            <w:r>
              <w:rPr>
                <w:color w:val="000000"/>
              </w:rPr>
              <w:t>shalimar</w:t>
            </w:r>
            <w:proofErr w:type="spellEnd"/>
            <w:r>
              <w:rPr>
                <w:color w:val="000000"/>
              </w:rPr>
              <w:t> microbes) in pulses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  <w:jc w:val="center"/>
            </w:pPr>
            <w:r>
              <w:rPr>
                <w:b/>
                <w:bCs/>
                <w:color w:val="000000"/>
              </w:rPr>
              <w:t>10.0</w:t>
            </w:r>
          </w:p>
        </w:tc>
      </w:tr>
      <w:tr w:rsidR="000D187B" w:rsidTr="00C40D90">
        <w:trPr>
          <w:trHeight w:val="379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  <w:vAlign w:val="center"/>
          </w:tcPr>
          <w:p w:rsidR="000D187B" w:rsidRDefault="000D187B" w:rsidP="00B657ED">
            <w:pPr>
              <w:pStyle w:val="NormalWeb"/>
            </w:pPr>
            <w:r>
              <w:rPr>
                <w:color w:val="000000"/>
              </w:rPr>
              <w:t>Demonstration of Fodder Oats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  <w:jc w:val="center"/>
            </w:pPr>
            <w:r>
              <w:rPr>
                <w:color w:val="000000"/>
              </w:rPr>
              <w:t>3.0</w:t>
            </w:r>
          </w:p>
        </w:tc>
      </w:tr>
      <w:tr w:rsidR="000D187B" w:rsidTr="00713460">
        <w:trPr>
          <w:trHeight w:val="379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9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</w:pPr>
            <w:r>
              <w:rPr>
                <w:color w:val="000000"/>
              </w:rPr>
              <w:t>Popularization of Boron and Bouquet Pollination for Improved Fruit set, quality  and yield in Apple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  <w:jc w:val="center"/>
            </w:pPr>
            <w:r>
              <w:rPr>
                <w:color w:val="000000"/>
              </w:rPr>
              <w:t>5.0</w:t>
            </w:r>
          </w:p>
        </w:tc>
      </w:tr>
      <w:tr w:rsidR="000D187B" w:rsidTr="00713460">
        <w:trPr>
          <w:trHeight w:val="580"/>
          <w:jc w:val="center"/>
        </w:trPr>
        <w:tc>
          <w:tcPr>
            <w:tcW w:w="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10</w:t>
            </w:r>
          </w:p>
        </w:tc>
        <w:tc>
          <w:tcPr>
            <w:tcW w:w="8171" w:type="dxa"/>
            <w:shd w:val="clear" w:color="auto" w:fill="auto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</w:pPr>
            <w:r>
              <w:rPr>
                <w:color w:val="000000"/>
              </w:rPr>
              <w:t>Popularization of Improved Cultivars of Apple through Rejuvenation (Top Working)</w:t>
            </w:r>
          </w:p>
        </w:tc>
        <w:tc>
          <w:tcPr>
            <w:tcW w:w="1185" w:type="dxa"/>
            <w:shd w:val="clear" w:color="auto" w:fill="auto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  <w:jc w:val="center"/>
            </w:pPr>
            <w:r>
              <w:rPr>
                <w:color w:val="000000"/>
              </w:rPr>
              <w:t>3.0</w:t>
            </w:r>
          </w:p>
        </w:tc>
      </w:tr>
      <w:tr w:rsidR="000D187B" w:rsidTr="00713460">
        <w:trPr>
          <w:trHeight w:val="580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11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</w:pPr>
            <w:r>
              <w:rPr>
                <w:color w:val="000000"/>
              </w:rPr>
              <w:t>Demonstration of Walnut </w:t>
            </w:r>
            <w:proofErr w:type="spellStart"/>
            <w:r>
              <w:rPr>
                <w:color w:val="000000"/>
              </w:rPr>
              <w:t>Dehuller</w:t>
            </w:r>
            <w:proofErr w:type="spellEnd"/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B657ED">
            <w:pPr>
              <w:pStyle w:val="NormalWeb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0D187B" w:rsidTr="00713460">
        <w:trPr>
          <w:trHeight w:val="580"/>
          <w:jc w:val="center"/>
        </w:trPr>
        <w:tc>
          <w:tcPr>
            <w:tcW w:w="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12</w:t>
            </w:r>
          </w:p>
        </w:tc>
        <w:tc>
          <w:tcPr>
            <w:tcW w:w="8171" w:type="dxa"/>
            <w:shd w:val="clear" w:color="auto" w:fill="auto"/>
            <w:tcMar>
              <w:left w:w="108" w:type="dxa"/>
              <w:right w:w="108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Impact of feeding conc. supplementation during transition period in pregnant ewes</w:t>
            </w:r>
          </w:p>
        </w:tc>
        <w:tc>
          <w:tcPr>
            <w:tcW w:w="1185" w:type="dxa"/>
            <w:shd w:val="clear" w:color="auto" w:fill="auto"/>
            <w:tcMar>
              <w:left w:w="108" w:type="dxa"/>
              <w:right w:w="108" w:type="dxa"/>
            </w:tcMar>
          </w:tcPr>
          <w:p w:rsidR="000D187B" w:rsidRDefault="000D187B" w:rsidP="00713460">
            <w:pPr>
              <w:pStyle w:val="NormalWeb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0D187B" w:rsidTr="00713460">
        <w:trPr>
          <w:trHeight w:val="580"/>
          <w:jc w:val="center"/>
        </w:trPr>
        <w:tc>
          <w:tcPr>
            <w:tcW w:w="936" w:type="dxa"/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13</w:t>
            </w:r>
          </w:p>
        </w:tc>
        <w:tc>
          <w:tcPr>
            <w:tcW w:w="8171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>
            <w:pPr>
              <w:pStyle w:val="NormalWeb"/>
            </w:pPr>
            <w:r>
              <w:rPr>
                <w:color w:val="000000"/>
              </w:rPr>
              <w:t>Popularization of improved varieties of  Backyard poultry birds</w:t>
            </w:r>
          </w:p>
        </w:tc>
        <w:tc>
          <w:tcPr>
            <w:tcW w:w="1185" w:type="dxa"/>
            <w:shd w:val="clear" w:color="auto" w:fill="C0504D"/>
            <w:tcMar>
              <w:left w:w="108" w:type="dxa"/>
              <w:right w:w="108" w:type="dxa"/>
            </w:tcMar>
          </w:tcPr>
          <w:p w:rsidR="000D187B" w:rsidRDefault="000D187B" w:rsidP="00713460">
            <w:pPr>
              <w:pStyle w:val="NormalWeb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0D187B" w:rsidTr="00713460">
        <w:trPr>
          <w:trHeight w:val="557"/>
          <w:jc w:val="center"/>
        </w:trPr>
        <w:tc>
          <w:tcPr>
            <w:tcW w:w="910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187B" w:rsidRPr="000D187B" w:rsidRDefault="000D187B">
            <w:pPr>
              <w:pStyle w:val="NormalWeb"/>
              <w:rPr>
                <w:sz w:val="28"/>
                <w:szCs w:val="28"/>
              </w:rPr>
            </w:pPr>
            <w:r w:rsidRPr="000D187B">
              <w:rPr>
                <w:b/>
                <w:bCs/>
                <w:color w:val="C00000"/>
                <w:sz w:val="28"/>
                <w:szCs w:val="28"/>
              </w:rPr>
              <w:t>                            Total Area (ha)</w:t>
            </w:r>
          </w:p>
        </w:tc>
        <w:tc>
          <w:tcPr>
            <w:tcW w:w="1185" w:type="dxa"/>
            <w:shd w:val="clear" w:color="auto" w:fill="auto"/>
            <w:tcMar>
              <w:left w:w="108" w:type="dxa"/>
              <w:right w:w="108" w:type="dxa"/>
            </w:tcMar>
          </w:tcPr>
          <w:p w:rsidR="000D187B" w:rsidRPr="000D187B" w:rsidRDefault="000D187B">
            <w:pPr>
              <w:pStyle w:val="NormalWeb"/>
              <w:rPr>
                <w:sz w:val="28"/>
                <w:szCs w:val="28"/>
              </w:rPr>
            </w:pPr>
            <w:r w:rsidRPr="000D187B">
              <w:rPr>
                <w:b/>
                <w:bCs/>
                <w:color w:val="C00000"/>
                <w:sz w:val="28"/>
                <w:szCs w:val="28"/>
              </w:rPr>
              <w:t>146+</w:t>
            </w:r>
          </w:p>
        </w:tc>
      </w:tr>
    </w:tbl>
    <w:p w:rsidR="000013A1" w:rsidRDefault="0010140B" w:rsidP="0010140B">
      <w:pPr>
        <w:ind w:leftChars="-200" w:left="-480"/>
      </w:pPr>
      <w:r>
        <w:tab/>
        <w:t xml:space="preserve">*50 ha. </w:t>
      </w:r>
      <w:proofErr w:type="gramStart"/>
      <w:r>
        <w:t>under</w:t>
      </w:r>
      <w:proofErr w:type="gramEnd"/>
      <w:r>
        <w:t xml:space="preserve"> Oilseed, 10 ha. </w:t>
      </w:r>
      <w:proofErr w:type="gramStart"/>
      <w:r>
        <w:t>under</w:t>
      </w:r>
      <w:proofErr w:type="gramEnd"/>
      <w:r>
        <w:t xml:space="preserve"> Maize, &amp; 10ha. </w:t>
      </w:r>
      <w:proofErr w:type="gramStart"/>
      <w:r>
        <w:t>under</w:t>
      </w:r>
      <w:proofErr w:type="gramEnd"/>
      <w:r>
        <w:t xml:space="preserve"> </w:t>
      </w:r>
      <w:proofErr w:type="spellStart"/>
      <w:r>
        <w:t>Soyabeen</w:t>
      </w:r>
      <w:proofErr w:type="spellEnd"/>
      <w:r>
        <w:t xml:space="preserve"> have been recently sanctioned under </w:t>
      </w:r>
      <w:r>
        <w:tab/>
        <w:t>CFLD 2024-25 by ICAR</w:t>
      </w:r>
    </w:p>
    <w:p w:rsidR="000013A1" w:rsidRDefault="00EC4875">
      <w:pPr>
        <w:ind w:leftChars="-200" w:left="-480"/>
        <w:jc w:val="center"/>
      </w:pPr>
      <w:r>
        <w:rPr>
          <w:noProof/>
          <w:lang w:bidi="hi-IN"/>
        </w:rPr>
        <w:lastRenderedPageBreak/>
        <w:drawing>
          <wp:inline distT="0" distB="0" distL="114300" distR="114300">
            <wp:extent cx="5064125" cy="3797935"/>
            <wp:effectExtent l="0" t="0" r="3175" b="12065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A1" w:rsidRDefault="000013A1">
      <w:pPr>
        <w:jc w:val="center"/>
        <w:rPr>
          <w:b/>
          <w:bCs/>
        </w:rPr>
      </w:pPr>
    </w:p>
    <w:p w:rsidR="000013A1" w:rsidRDefault="00EC4875">
      <w:pPr>
        <w:jc w:val="center"/>
        <w:rPr>
          <w:b/>
          <w:bCs/>
        </w:rPr>
      </w:pPr>
      <w:r>
        <w:rPr>
          <w:noProof/>
          <w:lang w:bidi="hi-IN"/>
        </w:rPr>
        <w:drawing>
          <wp:inline distT="0" distB="0" distL="114300" distR="114300">
            <wp:extent cx="6362065" cy="3785870"/>
            <wp:effectExtent l="0" t="0" r="635" b="508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A1" w:rsidRDefault="000013A1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F4780D" w:rsidRDefault="00F4780D">
      <w:pPr>
        <w:jc w:val="center"/>
        <w:rPr>
          <w:b/>
          <w:bCs/>
        </w:rPr>
      </w:pPr>
    </w:p>
    <w:p w:rsidR="000013A1" w:rsidRDefault="00EC4875">
      <w:pPr>
        <w:jc w:val="center"/>
        <w:rPr>
          <w:b/>
          <w:bCs/>
        </w:rPr>
      </w:pPr>
      <w:r>
        <w:rPr>
          <w:b/>
          <w:bCs/>
        </w:rPr>
        <w:lastRenderedPageBreak/>
        <w:t>AGRONOMY &amp; SOIL SCIENCE</w:t>
      </w: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On- Farm Testing (OFT) during 2024-25.</w:t>
      </w:r>
    </w:p>
    <w:tbl>
      <w:tblPr>
        <w:tblStyle w:val="TableGrid"/>
        <w:tblW w:w="10552" w:type="dxa"/>
        <w:tblLayout w:type="fixed"/>
        <w:tblLook w:val="04A0" w:firstRow="1" w:lastRow="0" w:firstColumn="1" w:lastColumn="0" w:noHBand="0" w:noVBand="1"/>
      </w:tblPr>
      <w:tblGrid>
        <w:gridCol w:w="982"/>
        <w:gridCol w:w="1455"/>
        <w:gridCol w:w="2025"/>
        <w:gridCol w:w="1965"/>
        <w:gridCol w:w="1050"/>
        <w:gridCol w:w="660"/>
        <w:gridCol w:w="1290"/>
        <w:gridCol w:w="1125"/>
      </w:tblGrid>
      <w:tr w:rsidR="000013A1">
        <w:tc>
          <w:tcPr>
            <w:tcW w:w="982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Crop</w:t>
            </w:r>
          </w:p>
        </w:tc>
        <w:tc>
          <w:tcPr>
            <w:tcW w:w="1455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Prioritized Problem</w:t>
            </w:r>
          </w:p>
        </w:tc>
        <w:tc>
          <w:tcPr>
            <w:tcW w:w="2025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Title of OFT</w:t>
            </w:r>
          </w:p>
        </w:tc>
        <w:tc>
          <w:tcPr>
            <w:tcW w:w="1965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Technology options</w:t>
            </w:r>
          </w:p>
        </w:tc>
        <w:tc>
          <w:tcPr>
            <w:tcW w:w="1050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Source of technology</w:t>
            </w:r>
          </w:p>
        </w:tc>
        <w:tc>
          <w:tcPr>
            <w:tcW w:w="660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 of Trials</w:t>
            </w:r>
          </w:p>
        </w:tc>
        <w:tc>
          <w:tcPr>
            <w:tcW w:w="1290" w:type="dxa"/>
          </w:tcPr>
          <w:p w:rsidR="000013A1" w:rsidRDefault="00EC487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Parameters to be studied</w:t>
            </w:r>
          </w:p>
        </w:tc>
        <w:tc>
          <w:tcPr>
            <w:tcW w:w="1125" w:type="dxa"/>
          </w:tcPr>
          <w:p w:rsidR="000013A1" w:rsidRDefault="00EC487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Team members</w:t>
            </w:r>
          </w:p>
        </w:tc>
      </w:tr>
      <w:tr w:rsidR="000013A1">
        <w:trPr>
          <w:trHeight w:val="90"/>
        </w:trPr>
        <w:tc>
          <w:tcPr>
            <w:tcW w:w="982" w:type="dxa"/>
          </w:tcPr>
          <w:p w:rsidR="000013A1" w:rsidRDefault="00EC4875">
            <w:pPr>
              <w:jc w:val="both"/>
            </w:pPr>
            <w:r>
              <w:t>Paddy</w:t>
            </w:r>
          </w:p>
        </w:tc>
        <w:tc>
          <w:tcPr>
            <w:tcW w:w="1455" w:type="dxa"/>
          </w:tcPr>
          <w:p w:rsidR="000013A1" w:rsidRDefault="00EC4875">
            <w:pPr>
              <w:rPr>
                <w:bCs/>
              </w:rPr>
            </w:pPr>
            <w:r>
              <w:rPr>
                <w:bCs/>
              </w:rPr>
              <w:t>Low  Yield,</w:t>
            </w:r>
          </w:p>
          <w:p w:rsidR="000013A1" w:rsidRDefault="00EC4875">
            <w:pPr>
              <w:jc w:val="both"/>
            </w:pPr>
            <w:r>
              <w:rPr>
                <w:bCs/>
              </w:rPr>
              <w:t>Low seed replacement rate</w:t>
            </w:r>
          </w:p>
        </w:tc>
        <w:tc>
          <w:tcPr>
            <w:tcW w:w="2025" w:type="dxa"/>
          </w:tcPr>
          <w:p w:rsidR="000013A1" w:rsidRDefault="00EC4875">
            <w:pPr>
              <w:jc w:val="both"/>
            </w:pPr>
            <w:r>
              <w:t>Evaluation of Shalimar Sugandh-1 (</w:t>
            </w:r>
            <w:proofErr w:type="spellStart"/>
            <w:r>
              <w:t>Kashur</w:t>
            </w:r>
            <w:proofErr w:type="spellEnd"/>
            <w:r>
              <w:t xml:space="preserve"> Basmati) for higher productivity and profitability.</w:t>
            </w:r>
          </w:p>
        </w:tc>
        <w:tc>
          <w:tcPr>
            <w:tcW w:w="1965" w:type="dxa"/>
          </w:tcPr>
          <w:p w:rsidR="000013A1" w:rsidRDefault="00EC4875">
            <w:pPr>
              <w:jc w:val="both"/>
            </w:pPr>
            <w:r>
              <w:t>T0= Cultivation of recommended variety</w:t>
            </w:r>
          </w:p>
          <w:p w:rsidR="000013A1" w:rsidRDefault="00EC4875">
            <w:pPr>
              <w:jc w:val="both"/>
            </w:pPr>
            <w:r>
              <w:t>T1= Cultivation of Shalimar Sugandh-1 (</w:t>
            </w:r>
            <w:proofErr w:type="spellStart"/>
            <w:r>
              <w:t>Kashur</w:t>
            </w:r>
            <w:proofErr w:type="spellEnd"/>
            <w:r>
              <w:t xml:space="preserve"> Basmati) with ICM Practices </w:t>
            </w:r>
          </w:p>
        </w:tc>
        <w:tc>
          <w:tcPr>
            <w:tcW w:w="1050" w:type="dxa"/>
          </w:tcPr>
          <w:p w:rsidR="000013A1" w:rsidRDefault="00EC4875">
            <w:pPr>
              <w:jc w:val="both"/>
            </w:pPr>
            <w:r>
              <w:t>SKUAST-Kashmir</w:t>
            </w:r>
          </w:p>
        </w:tc>
        <w:tc>
          <w:tcPr>
            <w:tcW w:w="660" w:type="dxa"/>
          </w:tcPr>
          <w:p w:rsidR="000013A1" w:rsidRDefault="00EC4875">
            <w:pPr>
              <w:jc w:val="both"/>
            </w:pPr>
            <w:r>
              <w:t>03</w:t>
            </w:r>
          </w:p>
        </w:tc>
        <w:tc>
          <w:tcPr>
            <w:tcW w:w="1290" w:type="dxa"/>
          </w:tcPr>
          <w:p w:rsidR="000013A1" w:rsidRDefault="00EC4875">
            <w:pPr>
              <w:jc w:val="both"/>
            </w:pPr>
            <w:r>
              <w:t>Grain Yield (q/ha)</w:t>
            </w:r>
          </w:p>
          <w:p w:rsidR="000013A1" w:rsidRDefault="00EC4875">
            <w:pPr>
              <w:jc w:val="both"/>
            </w:pPr>
            <w:r>
              <w:t>Economics (B:C Ratio)</w:t>
            </w:r>
          </w:p>
        </w:tc>
        <w:tc>
          <w:tcPr>
            <w:tcW w:w="112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>
        <w:tc>
          <w:tcPr>
            <w:tcW w:w="982" w:type="dxa"/>
          </w:tcPr>
          <w:p w:rsidR="000013A1" w:rsidRDefault="00EC4875">
            <w:pPr>
              <w:jc w:val="both"/>
            </w:pPr>
            <w:r>
              <w:t>Paddy</w:t>
            </w:r>
          </w:p>
        </w:tc>
        <w:tc>
          <w:tcPr>
            <w:tcW w:w="1455" w:type="dxa"/>
          </w:tcPr>
          <w:p w:rsidR="000013A1" w:rsidRDefault="00EC4875">
            <w:pPr>
              <w:jc w:val="both"/>
            </w:pPr>
            <w:r>
              <w:rPr>
                <w:sz w:val="20"/>
                <w:szCs w:val="20"/>
              </w:rPr>
              <w:t>Loss of nutrient</w:t>
            </w:r>
          </w:p>
        </w:tc>
        <w:tc>
          <w:tcPr>
            <w:tcW w:w="2025" w:type="dxa"/>
          </w:tcPr>
          <w:p w:rsidR="000013A1" w:rsidRDefault="00EC4875">
            <w:pPr>
              <w:jc w:val="both"/>
            </w:pPr>
            <w:r>
              <w:rPr>
                <w:sz w:val="20"/>
                <w:szCs w:val="20"/>
              </w:rPr>
              <w:t xml:space="preserve">Effect of </w:t>
            </w:r>
            <w:proofErr w:type="spellStart"/>
            <w:r>
              <w:rPr>
                <w:sz w:val="20"/>
                <w:szCs w:val="20"/>
              </w:rPr>
              <w:t>Neem</w:t>
            </w:r>
            <w:proofErr w:type="spellEnd"/>
            <w:r>
              <w:rPr>
                <w:sz w:val="20"/>
                <w:szCs w:val="20"/>
              </w:rPr>
              <w:t xml:space="preserve"> Coated urea on NUE and yield of Paddy crop.</w:t>
            </w:r>
          </w:p>
        </w:tc>
        <w:tc>
          <w:tcPr>
            <w:tcW w:w="196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T1= Farmers Practice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T2=Use of NCU as single dose (basal dose)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T3= Use of NCU in split doses</w:t>
            </w:r>
          </w:p>
        </w:tc>
        <w:tc>
          <w:tcPr>
            <w:tcW w:w="1050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 &amp; Literature</w:t>
            </w:r>
          </w:p>
        </w:tc>
        <w:tc>
          <w:tcPr>
            <w:tcW w:w="660" w:type="dxa"/>
          </w:tcPr>
          <w:p w:rsidR="000013A1" w:rsidRDefault="00EC4875">
            <w:pPr>
              <w:jc w:val="both"/>
            </w:pPr>
            <w:r>
              <w:t>30</w:t>
            </w:r>
          </w:p>
        </w:tc>
        <w:tc>
          <w:tcPr>
            <w:tcW w:w="1290" w:type="dxa"/>
          </w:tcPr>
          <w:p w:rsidR="000013A1" w:rsidRDefault="00EC4875">
            <w:pPr>
              <w:jc w:val="both"/>
            </w:pPr>
            <w:r>
              <w:t>Grain yield (q/ha)</w:t>
            </w:r>
          </w:p>
          <w:p w:rsidR="000013A1" w:rsidRDefault="00EC4875">
            <w:pPr>
              <w:jc w:val="both"/>
            </w:pPr>
            <w:r>
              <w:t>Economics (B:C Ratio)</w:t>
            </w:r>
          </w:p>
        </w:tc>
        <w:tc>
          <w:tcPr>
            <w:tcW w:w="1125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S. A. Ganaie, Dr. I. A. Khan, Dr. I. A. </w:t>
            </w:r>
            <w:proofErr w:type="spellStart"/>
            <w:r>
              <w:rPr>
                <w:sz w:val="20"/>
                <w:szCs w:val="20"/>
              </w:rPr>
              <w:t>Mi</w:t>
            </w:r>
            <w:proofErr w:type="spellEnd"/>
          </w:p>
        </w:tc>
      </w:tr>
    </w:tbl>
    <w:p w:rsidR="008E12CF" w:rsidRDefault="008E12CF">
      <w:pPr>
        <w:pStyle w:val="Heading2"/>
        <w:rPr>
          <w:rFonts w:ascii="Times New Roman" w:hAnsi="Times New Roman" w:cs="Times New Roman"/>
        </w:rPr>
      </w:pPr>
    </w:p>
    <w:p w:rsidR="008E12CF" w:rsidRDefault="008E12CF">
      <w:pPr>
        <w:pStyle w:val="Heading2"/>
        <w:rPr>
          <w:rFonts w:ascii="Times New Roman" w:hAnsi="Times New Roman" w:cs="Times New Roman"/>
        </w:rPr>
      </w:pPr>
    </w:p>
    <w:p w:rsidR="000013A1" w:rsidRPr="00713460" w:rsidRDefault="00EC4875" w:rsidP="00713460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Front Line Demonstrations (FLD) during 2024-25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711"/>
        <w:gridCol w:w="1023"/>
        <w:gridCol w:w="2424"/>
        <w:gridCol w:w="921"/>
        <w:gridCol w:w="782"/>
        <w:gridCol w:w="558"/>
        <w:gridCol w:w="870"/>
        <w:gridCol w:w="2285"/>
      </w:tblGrid>
      <w:tr w:rsidR="000013A1" w:rsidTr="002665D3">
        <w:trPr>
          <w:trHeight w:val="579"/>
        </w:trPr>
        <w:tc>
          <w:tcPr>
            <w:tcW w:w="521" w:type="pct"/>
          </w:tcPr>
          <w:p w:rsidR="000013A1" w:rsidRDefault="00EC48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332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Crop/ enterprise</w:t>
            </w:r>
          </w:p>
        </w:tc>
        <w:tc>
          <w:tcPr>
            <w:tcW w:w="478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Prioritized problem</w:t>
            </w:r>
          </w:p>
        </w:tc>
        <w:tc>
          <w:tcPr>
            <w:tcW w:w="1134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cs="Times New Roman"/>
                <w:b/>
                <w:sz w:val="20"/>
                <w:szCs w:val="20"/>
                <w:lang w:bidi="ar-SA"/>
              </w:rPr>
            </w:pPr>
            <w:r>
              <w:rPr>
                <w:rFonts w:cs="Times New Roman"/>
                <w:b/>
                <w:sz w:val="20"/>
                <w:szCs w:val="20"/>
                <w:lang w:bidi="ar-SA"/>
              </w:rPr>
              <w:t>Technology to be demonstrated</w:t>
            </w:r>
          </w:p>
        </w:tc>
        <w:tc>
          <w:tcPr>
            <w:tcW w:w="431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of Technology</w:t>
            </w:r>
          </w:p>
        </w:tc>
        <w:tc>
          <w:tcPr>
            <w:tcW w:w="366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critical input</w:t>
            </w:r>
          </w:p>
        </w:tc>
        <w:tc>
          <w:tcPr>
            <w:tcW w:w="261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 Demo</w:t>
            </w:r>
          </w:p>
        </w:tc>
        <w:tc>
          <w:tcPr>
            <w:tcW w:w="407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Parameters to be studied</w:t>
            </w:r>
          </w:p>
        </w:tc>
        <w:tc>
          <w:tcPr>
            <w:tcW w:w="1069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Team members</w:t>
            </w:r>
          </w:p>
        </w:tc>
      </w:tr>
      <w:tr w:rsidR="000013A1" w:rsidTr="002665D3">
        <w:trPr>
          <w:trHeight w:val="926"/>
        </w:trPr>
        <w:tc>
          <w:tcPr>
            <w:tcW w:w="52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Cereals</w:t>
            </w: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Maize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 xml:space="preserve">Demonstration and Popularization of KG-2 Maize at an elevation of 2000-2600 m </w:t>
            </w:r>
            <w:proofErr w:type="spellStart"/>
            <w:r>
              <w:rPr>
                <w:sz w:val="20"/>
                <w:szCs w:val="20"/>
                <w:lang w:val="en-IN"/>
              </w:rPr>
              <w:t>amsl</w:t>
            </w:r>
            <w:proofErr w:type="spellEnd"/>
            <w:r>
              <w:rPr>
                <w:sz w:val="20"/>
                <w:szCs w:val="20"/>
                <w:lang w:val="en-IN"/>
              </w:rPr>
              <w:t>.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Seed &amp;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Yield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984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Maize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 w:rsidP="00F4780D">
            <w:pPr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 xml:space="preserve">Demonstration of Hybrid Maize 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Seed &amp;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Yield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795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Paddy 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Popularization of High Yielding varieties of Rice - SR4  Plains of District </w:t>
            </w:r>
            <w:proofErr w:type="spellStart"/>
            <w:r>
              <w:rPr>
                <w:sz w:val="20"/>
                <w:szCs w:val="20"/>
              </w:rPr>
              <w:t>upto</w:t>
            </w:r>
            <w:proofErr w:type="spellEnd"/>
            <w:r>
              <w:rPr>
                <w:sz w:val="20"/>
                <w:szCs w:val="20"/>
              </w:rPr>
              <w:t xml:space="preserve"> an altitude of 1700 m </w:t>
            </w:r>
            <w:proofErr w:type="spellStart"/>
            <w:r>
              <w:rPr>
                <w:sz w:val="20"/>
                <w:szCs w:val="20"/>
              </w:rPr>
              <w:t>amsl</w:t>
            </w:r>
            <w:proofErr w:type="spellEnd"/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>Seed &amp;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788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Paddy 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Popularization of High Yielding varieties of Rice (SR5) at an altitude of &gt; 2000 m </w:t>
            </w:r>
            <w:proofErr w:type="spellStart"/>
            <w:r>
              <w:rPr>
                <w:sz w:val="20"/>
                <w:szCs w:val="20"/>
              </w:rPr>
              <w:t>amsl</w:t>
            </w:r>
            <w:proofErr w:type="spellEnd"/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>Seed &amp;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650"/>
        </w:trPr>
        <w:tc>
          <w:tcPr>
            <w:tcW w:w="52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Oilseeds</w:t>
            </w: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Sarson</w:t>
            </w:r>
            <w:proofErr w:type="spellEnd"/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 xml:space="preserve">Demonstration of  Shalimar </w:t>
            </w:r>
            <w:proofErr w:type="spellStart"/>
            <w:r>
              <w:rPr>
                <w:rFonts w:cs="Times New Roman"/>
                <w:sz w:val="20"/>
                <w:szCs w:val="20"/>
                <w:lang w:bidi="ar-SA"/>
              </w:rPr>
              <w:t>Sarson</w:t>
            </w:r>
            <w:proofErr w:type="spellEnd"/>
            <w:r>
              <w:rPr>
                <w:rFonts w:cs="Times New Roman"/>
                <w:sz w:val="20"/>
                <w:szCs w:val="20"/>
                <w:lang w:bidi="ar-SA"/>
              </w:rPr>
              <w:t xml:space="preserve"> 2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 and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654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Sarson</w:t>
            </w:r>
            <w:proofErr w:type="spellEnd"/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 xml:space="preserve">Popularization of </w:t>
            </w:r>
            <w:proofErr w:type="spellStart"/>
            <w:r>
              <w:rPr>
                <w:rFonts w:cs="Times New Roman"/>
                <w:sz w:val="20"/>
                <w:szCs w:val="20"/>
                <w:lang w:bidi="ar-SA"/>
              </w:rPr>
              <w:t>Sulphur</w:t>
            </w:r>
            <w:proofErr w:type="spellEnd"/>
            <w:r>
              <w:rPr>
                <w:rFonts w:cs="Times New Roman"/>
                <w:sz w:val="20"/>
                <w:szCs w:val="20"/>
                <w:lang w:bidi="ar-SA"/>
              </w:rPr>
              <w:t xml:space="preserve"> application in Oilseeds for enhanced oil contents</w:t>
            </w:r>
          </w:p>
          <w:p w:rsidR="000013A1" w:rsidRDefault="000013A1">
            <w:pPr>
              <w:pStyle w:val="Footer"/>
              <w:tabs>
                <w:tab w:val="clear" w:pos="4320"/>
                <w:tab w:val="clear" w:pos="8640"/>
              </w:tabs>
              <w:rPr>
                <w:rFonts w:cs="Times New Roman"/>
                <w:sz w:val="20"/>
                <w:szCs w:val="20"/>
                <w:lang w:bidi="ar-SA"/>
              </w:rPr>
            </w:pP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 and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S. A. Ganaie, Dr. I. A. Khan, Dr. I. A. Mir</w:t>
            </w:r>
          </w:p>
        </w:tc>
      </w:tr>
      <w:tr w:rsidR="000013A1" w:rsidTr="002665D3">
        <w:trPr>
          <w:trHeight w:val="500"/>
        </w:trPr>
        <w:tc>
          <w:tcPr>
            <w:tcW w:w="52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Pulses</w:t>
            </w: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Moong</w:t>
            </w:r>
            <w:proofErr w:type="spellEnd"/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Demonstration of  Shalimar</w:t>
            </w:r>
            <w:r>
              <w:rPr>
                <w:sz w:val="20"/>
                <w:szCs w:val="20"/>
                <w:lang w:val="en-IN"/>
              </w:rPr>
              <w:t xml:space="preserve">  </w:t>
            </w:r>
            <w:proofErr w:type="spellStart"/>
            <w:r>
              <w:rPr>
                <w:sz w:val="20"/>
                <w:szCs w:val="20"/>
                <w:lang w:val="en-IN"/>
              </w:rPr>
              <w:t>Moong</w:t>
            </w:r>
            <w:proofErr w:type="spellEnd"/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 and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304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Rajamah</w:t>
            </w:r>
            <w:proofErr w:type="spellEnd"/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Demonstration of  Shalimar</w:t>
            </w:r>
            <w:r>
              <w:rPr>
                <w:sz w:val="20"/>
                <w:szCs w:val="20"/>
                <w:lang w:val="en-IN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IN"/>
              </w:rPr>
              <w:t>Rajamah</w:t>
            </w:r>
            <w:proofErr w:type="spellEnd"/>
            <w:r>
              <w:rPr>
                <w:sz w:val="20"/>
                <w:szCs w:val="20"/>
                <w:lang w:val="en-IN"/>
              </w:rPr>
              <w:t xml:space="preserve"> (Beans)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 and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404"/>
        </w:trPr>
        <w:tc>
          <w:tcPr>
            <w:tcW w:w="521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Pea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Demonstration of  Shalimar</w:t>
            </w:r>
            <w:r>
              <w:rPr>
                <w:sz w:val="20"/>
                <w:szCs w:val="20"/>
                <w:lang w:val="en-IN"/>
              </w:rPr>
              <w:t xml:space="preserve">  Pea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Seed and fertilizer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  <w:tr w:rsidR="000013A1" w:rsidTr="002665D3">
        <w:trPr>
          <w:trHeight w:val="768"/>
        </w:trPr>
        <w:tc>
          <w:tcPr>
            <w:tcW w:w="52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Soil</w:t>
            </w:r>
          </w:p>
        </w:tc>
        <w:tc>
          <w:tcPr>
            <w:tcW w:w="332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Waste Management</w:t>
            </w:r>
          </w:p>
        </w:tc>
        <w:tc>
          <w:tcPr>
            <w:tcW w:w="47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 of awareness regarding Vermicompost technology</w:t>
            </w:r>
          </w:p>
        </w:tc>
        <w:tc>
          <w:tcPr>
            <w:tcW w:w="1134" w:type="pct"/>
            <w:vAlign w:val="center"/>
          </w:tcPr>
          <w:p w:rsidR="000013A1" w:rsidRDefault="00EC4875">
            <w:pPr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Demonstration of preparation of Vermicompost</w:t>
            </w:r>
          </w:p>
        </w:tc>
        <w:tc>
          <w:tcPr>
            <w:tcW w:w="43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6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Earthworms  and low cost structure </w:t>
            </w:r>
          </w:p>
        </w:tc>
        <w:tc>
          <w:tcPr>
            <w:tcW w:w="26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parameters</w:t>
            </w:r>
          </w:p>
        </w:tc>
        <w:tc>
          <w:tcPr>
            <w:tcW w:w="106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Training /Awareness/Method demonstration for Farmers/Farm women during 2024-25</w:t>
      </w:r>
    </w:p>
    <w:tbl>
      <w:tblPr>
        <w:tblW w:w="10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7"/>
        <w:gridCol w:w="1710"/>
        <w:gridCol w:w="1560"/>
        <w:gridCol w:w="3015"/>
      </w:tblGrid>
      <w:tr w:rsidR="000013A1">
        <w:trPr>
          <w:trHeight w:val="463"/>
        </w:trPr>
        <w:tc>
          <w:tcPr>
            <w:tcW w:w="462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171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01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>
        <w:trPr>
          <w:trHeight w:val="466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Integrated management of rice blast 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</w:t>
            </w:r>
          </w:p>
        </w:tc>
        <w:tc>
          <w:tcPr>
            <w:tcW w:w="301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S. A. Ganaie, Dr. I. A. Khan, Dr. I. A. Mir &amp; 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</w:tc>
      </w:tr>
      <w:tr w:rsidR="000013A1">
        <w:trPr>
          <w:trHeight w:val="694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Integrated Nutrient Management in Field /fruit  crops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</w:t>
            </w:r>
          </w:p>
        </w:tc>
        <w:tc>
          <w:tcPr>
            <w:tcW w:w="301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  <w:tr w:rsidR="000013A1">
        <w:trPr>
          <w:trHeight w:val="466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Role of </w:t>
            </w:r>
            <w:proofErr w:type="spellStart"/>
            <w:r>
              <w:rPr>
                <w:sz w:val="20"/>
                <w:szCs w:val="20"/>
              </w:rPr>
              <w:t>shalimar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biofertilizers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</w:t>
            </w:r>
          </w:p>
        </w:tc>
        <w:tc>
          <w:tcPr>
            <w:tcW w:w="301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  <w:tr w:rsidR="000013A1">
        <w:trPr>
          <w:trHeight w:val="466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Balanced application of Fertilizers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</w:t>
            </w:r>
          </w:p>
        </w:tc>
        <w:tc>
          <w:tcPr>
            <w:tcW w:w="301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  <w:tr w:rsidR="000013A1">
        <w:trPr>
          <w:trHeight w:val="466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 xml:space="preserve">Intercropping of Legumes with maize 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01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</w:t>
            </w:r>
          </w:p>
        </w:tc>
        <w:tc>
          <w:tcPr>
            <w:tcW w:w="301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S. A. Ganaie, Dr. I. A. Khan, Dr. I. A. Mir &amp; 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</w:tc>
      </w:tr>
      <w:tr w:rsidR="000013A1">
        <w:trPr>
          <w:trHeight w:val="476"/>
        </w:trPr>
        <w:tc>
          <w:tcPr>
            <w:tcW w:w="4627" w:type="dxa"/>
          </w:tcPr>
          <w:p w:rsidR="000013A1" w:rsidRDefault="00EC4875">
            <w:pPr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 xml:space="preserve">Mass awareness regarding the cultivation of millets </w:t>
            </w:r>
          </w:p>
        </w:tc>
        <w:tc>
          <w:tcPr>
            <w:tcW w:w="1710" w:type="dxa"/>
          </w:tcPr>
          <w:p w:rsidR="000013A1" w:rsidRDefault="00EC4875">
            <w:pPr>
              <w:jc w:val="center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>04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301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>
        <w:trPr>
          <w:trHeight w:val="476"/>
        </w:trPr>
        <w:tc>
          <w:tcPr>
            <w:tcW w:w="462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both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 xml:space="preserve">Soil sampling techniques for field crops &amp; fruit orchards </w:t>
            </w:r>
          </w:p>
        </w:tc>
        <w:tc>
          <w:tcPr>
            <w:tcW w:w="171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30-50</w:t>
            </w:r>
          </w:p>
        </w:tc>
        <w:tc>
          <w:tcPr>
            <w:tcW w:w="301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</w:tbl>
    <w:p w:rsidR="008E12CF" w:rsidRDefault="008E12CF">
      <w:pPr>
        <w:pStyle w:val="Heading2"/>
        <w:rPr>
          <w:rFonts w:ascii="Times New Roman" w:hAnsi="Times New Roman" w:cs="Times New Roman"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proofErr w:type="gramStart"/>
      <w:r>
        <w:rPr>
          <w:rFonts w:ascii="Times New Roman" w:hAnsi="Times New Roman" w:cs="Times New Roman"/>
        </w:rPr>
        <w:t>for  Rural</w:t>
      </w:r>
      <w:proofErr w:type="gramEnd"/>
      <w:r>
        <w:rPr>
          <w:rFonts w:ascii="Times New Roman" w:hAnsi="Times New Roman" w:cs="Times New Roman"/>
        </w:rPr>
        <w:t xml:space="preserve"> Youth during 2024-25</w:t>
      </w:r>
    </w:p>
    <w:tbl>
      <w:tblPr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1725"/>
        <w:gridCol w:w="1515"/>
        <w:gridCol w:w="3045"/>
      </w:tblGrid>
      <w:tr w:rsidR="000013A1">
        <w:trPr>
          <w:trHeight w:val="463"/>
        </w:trPr>
        <w:tc>
          <w:tcPr>
            <w:tcW w:w="464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172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51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04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2665D3">
        <w:trPr>
          <w:trHeight w:val="462"/>
        </w:trPr>
        <w:tc>
          <w:tcPr>
            <w:tcW w:w="4642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Seed production technology and nursery management in Rice. </w:t>
            </w:r>
          </w:p>
        </w:tc>
        <w:tc>
          <w:tcPr>
            <w:tcW w:w="1725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01 </w:t>
            </w:r>
          </w:p>
        </w:tc>
        <w:tc>
          <w:tcPr>
            <w:tcW w:w="1515" w:type="dxa"/>
          </w:tcPr>
          <w:p w:rsidR="000013A1" w:rsidRDefault="00EC4875" w:rsidP="002665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  <w:tr w:rsidR="000013A1" w:rsidTr="002665D3">
        <w:trPr>
          <w:trHeight w:val="300"/>
        </w:trPr>
        <w:tc>
          <w:tcPr>
            <w:tcW w:w="4642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Intercropping of Legumes with maize </w:t>
            </w:r>
          </w:p>
        </w:tc>
        <w:tc>
          <w:tcPr>
            <w:tcW w:w="1725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01 </w:t>
            </w:r>
          </w:p>
        </w:tc>
        <w:tc>
          <w:tcPr>
            <w:tcW w:w="1515" w:type="dxa"/>
          </w:tcPr>
          <w:p w:rsidR="000013A1" w:rsidRDefault="00EC4875" w:rsidP="002665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  <w:tr w:rsidR="000013A1" w:rsidTr="002665D3">
        <w:trPr>
          <w:trHeight w:val="392"/>
        </w:trPr>
        <w:tc>
          <w:tcPr>
            <w:tcW w:w="4642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Role of farm mechanization in crop production </w:t>
            </w:r>
          </w:p>
        </w:tc>
        <w:tc>
          <w:tcPr>
            <w:tcW w:w="1725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02 </w:t>
            </w:r>
          </w:p>
        </w:tc>
        <w:tc>
          <w:tcPr>
            <w:tcW w:w="1515" w:type="dxa"/>
          </w:tcPr>
          <w:p w:rsidR="000013A1" w:rsidRDefault="00EC4875" w:rsidP="002665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  <w:tr w:rsidR="000013A1">
        <w:trPr>
          <w:trHeight w:val="636"/>
        </w:trPr>
        <w:tc>
          <w:tcPr>
            <w:tcW w:w="4642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Water Harvesting </w:t>
            </w:r>
          </w:p>
        </w:tc>
        <w:tc>
          <w:tcPr>
            <w:tcW w:w="1725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01 </w:t>
            </w:r>
          </w:p>
        </w:tc>
        <w:tc>
          <w:tcPr>
            <w:tcW w:w="1515" w:type="dxa"/>
          </w:tcPr>
          <w:p w:rsidR="000013A1" w:rsidRDefault="00EC4875" w:rsidP="002665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  <w:tr w:rsidR="000013A1" w:rsidTr="002665D3">
        <w:trPr>
          <w:trHeight w:val="408"/>
        </w:trPr>
        <w:tc>
          <w:tcPr>
            <w:tcW w:w="4642" w:type="dxa"/>
          </w:tcPr>
          <w:p w:rsidR="000013A1" w:rsidRDefault="00EC4875" w:rsidP="002665D3">
            <w:pPr>
              <w:tabs>
                <w:tab w:val="left" w:pos="540"/>
                <w:tab w:val="left" w:pos="57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Techniques for collection of leaf and soil samples from different crops and fruits.</w:t>
            </w:r>
          </w:p>
        </w:tc>
        <w:tc>
          <w:tcPr>
            <w:tcW w:w="172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15" w:type="dxa"/>
          </w:tcPr>
          <w:p w:rsidR="000013A1" w:rsidRDefault="00EC4875" w:rsidP="002665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  <w:tr w:rsidR="000013A1">
        <w:trPr>
          <w:trHeight w:val="419"/>
        </w:trPr>
        <w:tc>
          <w:tcPr>
            <w:tcW w:w="464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Entrepreneurship in vermi Composting (Organic inputs)</w:t>
            </w:r>
          </w:p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2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15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04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proofErr w:type="gramStart"/>
      <w:r>
        <w:rPr>
          <w:rFonts w:ascii="Times New Roman" w:hAnsi="Times New Roman" w:cs="Times New Roman"/>
        </w:rPr>
        <w:t>for  Extension</w:t>
      </w:r>
      <w:proofErr w:type="gramEnd"/>
      <w:r>
        <w:rPr>
          <w:rFonts w:ascii="Times New Roman" w:hAnsi="Times New Roman" w:cs="Times New Roman"/>
        </w:rPr>
        <w:t xml:space="preserve"> Functionaries during 2024-25</w:t>
      </w:r>
    </w:p>
    <w:tbl>
      <w:tblPr>
        <w:tblW w:w="49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1"/>
        <w:gridCol w:w="1380"/>
        <w:gridCol w:w="1378"/>
        <w:gridCol w:w="3446"/>
      </w:tblGrid>
      <w:tr w:rsidR="000013A1" w:rsidTr="008E12CF">
        <w:trPr>
          <w:trHeight w:val="485"/>
        </w:trPr>
        <w:tc>
          <w:tcPr>
            <w:tcW w:w="20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65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656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1640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8E12CF">
        <w:trPr>
          <w:trHeight w:val="325"/>
        </w:trPr>
        <w:tc>
          <w:tcPr>
            <w:tcW w:w="204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proofErr w:type="spellStart"/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Post harvest</w:t>
            </w:r>
            <w:proofErr w:type="spellEnd"/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management </w:t>
            </w:r>
            <w:proofErr w:type="gramStart"/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of  vegetables</w:t>
            </w:r>
            <w:proofErr w:type="gramEnd"/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. 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>02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and Dr. I. A. Mir</w:t>
            </w:r>
          </w:p>
        </w:tc>
      </w:tr>
      <w:tr w:rsidR="000013A1" w:rsidTr="008E12CF">
        <w:trPr>
          <w:trHeight w:val="325"/>
        </w:trPr>
        <w:tc>
          <w:tcPr>
            <w:tcW w:w="204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Entrepreneur opportunities of rural youth 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 xml:space="preserve">01 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and Dr. I. A. Mir</w:t>
            </w:r>
          </w:p>
        </w:tc>
      </w:tr>
      <w:tr w:rsidR="000013A1" w:rsidTr="008E12CF">
        <w:trPr>
          <w:trHeight w:val="325"/>
        </w:trPr>
        <w:tc>
          <w:tcPr>
            <w:tcW w:w="204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Processing and Marketing of Agriculture products. 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02 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and Dr. I. A. Mir</w:t>
            </w:r>
          </w:p>
        </w:tc>
      </w:tr>
      <w:tr w:rsidR="000013A1" w:rsidTr="008E12CF">
        <w:trPr>
          <w:trHeight w:val="325"/>
        </w:trPr>
        <w:tc>
          <w:tcPr>
            <w:tcW w:w="204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Economic production of  field crops 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01 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and Dr. I. A. Mir</w:t>
            </w:r>
          </w:p>
        </w:tc>
      </w:tr>
      <w:tr w:rsidR="000013A1" w:rsidTr="008E12CF">
        <w:trPr>
          <w:trHeight w:val="408"/>
        </w:trPr>
        <w:tc>
          <w:tcPr>
            <w:tcW w:w="20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Soil Health Management Practices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01 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  <w:tr w:rsidR="000013A1" w:rsidTr="008E12CF">
        <w:trPr>
          <w:trHeight w:val="440"/>
        </w:trPr>
        <w:tc>
          <w:tcPr>
            <w:tcW w:w="20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Scientific techniques of low cost vermicomposting technology</w:t>
            </w:r>
          </w:p>
        </w:tc>
        <w:tc>
          <w:tcPr>
            <w:tcW w:w="657" w:type="pct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01 </w:t>
            </w:r>
          </w:p>
        </w:tc>
        <w:tc>
          <w:tcPr>
            <w:tcW w:w="656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1640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 Dr. I. A. Khan, Dr. I. A. Mir &amp; Dr. S. A. Ganaie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8E12CF" w:rsidRDefault="008E12CF">
      <w:pPr>
        <w:pStyle w:val="Heading2"/>
        <w:rPr>
          <w:rFonts w:ascii="Times New Roman" w:hAnsi="Times New Roman" w:cs="Times New Roman"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Other Extension Activities during 2024-25</w:t>
      </w:r>
    </w:p>
    <w:tbl>
      <w:tblPr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5"/>
        <w:gridCol w:w="3993"/>
      </w:tblGrid>
      <w:tr w:rsidR="000013A1" w:rsidTr="008E12CF">
        <w:trPr>
          <w:trHeight w:val="308"/>
        </w:trPr>
        <w:tc>
          <w:tcPr>
            <w:tcW w:w="310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Extension programme*</w:t>
            </w:r>
          </w:p>
        </w:tc>
        <w:tc>
          <w:tcPr>
            <w:tcW w:w="1893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No. of </w:t>
            </w:r>
            <w:proofErr w:type="spellStart"/>
            <w:r>
              <w:rPr>
                <w:b/>
                <w:sz w:val="20"/>
                <w:szCs w:val="20"/>
              </w:rPr>
              <w:t>programmes</w:t>
            </w:r>
            <w:proofErr w:type="spellEnd"/>
            <w:r>
              <w:rPr>
                <w:b/>
                <w:sz w:val="20"/>
                <w:szCs w:val="20"/>
              </w:rPr>
              <w:t xml:space="preserve"> or activities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Field Day 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 discussions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Kisan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Ghosthi</w:t>
            </w:r>
            <w:proofErr w:type="spellEnd"/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Method Demonstrations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Exhibition 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0013A1" w:rsidTr="008E12CF">
        <w:trPr>
          <w:trHeight w:val="232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Exposure Visit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0013A1" w:rsidTr="008E12CF">
        <w:trPr>
          <w:trHeight w:val="243"/>
        </w:trPr>
        <w:tc>
          <w:tcPr>
            <w:tcW w:w="3107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Technology Week</w:t>
            </w:r>
          </w:p>
        </w:tc>
        <w:tc>
          <w:tcPr>
            <w:tcW w:w="1893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jc w:val="both"/>
        <w:rPr>
          <w:b/>
          <w:bCs/>
        </w:rPr>
      </w:pPr>
      <w:r>
        <w:rPr>
          <w:b/>
          <w:bCs/>
        </w:rPr>
        <w:t>Important Campaigns in collaboration with Line Departments</w:t>
      </w:r>
    </w:p>
    <w:p w:rsidR="000013A1" w:rsidRDefault="00EC4875">
      <w:pPr>
        <w:numPr>
          <w:ilvl w:val="0"/>
          <w:numId w:val="2"/>
        </w:numPr>
        <w:jc w:val="both"/>
      </w:pPr>
      <w:r>
        <w:t>Soil Health Management and Soil Health Card</w:t>
      </w:r>
    </w:p>
    <w:p w:rsidR="000013A1" w:rsidRDefault="000013A1">
      <w:pPr>
        <w:jc w:val="both"/>
      </w:pPr>
    </w:p>
    <w:p w:rsidR="000013A1" w:rsidRDefault="000013A1">
      <w:pPr>
        <w:jc w:val="both"/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713460" w:rsidRDefault="00713460">
      <w:pPr>
        <w:jc w:val="center"/>
        <w:rPr>
          <w:b/>
          <w:bCs/>
          <w:sz w:val="28"/>
          <w:szCs w:val="28"/>
        </w:rPr>
      </w:pPr>
    </w:p>
    <w:p w:rsidR="000013A1" w:rsidRDefault="00E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HORTICULTURE AND PLANT PROTECTION</w:t>
      </w:r>
    </w:p>
    <w:p w:rsidR="008E12CF" w:rsidRDefault="008E12CF">
      <w:pPr>
        <w:pStyle w:val="Heading2"/>
        <w:rPr>
          <w:rFonts w:ascii="Times New Roman" w:hAnsi="Times New Roman" w:cs="Times New Roman"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On- Farm Testing (OFT) during 2024-25.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1145"/>
        <w:gridCol w:w="1261"/>
        <w:gridCol w:w="1606"/>
        <w:gridCol w:w="808"/>
        <w:gridCol w:w="836"/>
        <w:gridCol w:w="740"/>
        <w:gridCol w:w="1663"/>
        <w:gridCol w:w="1766"/>
      </w:tblGrid>
      <w:tr w:rsidR="000013A1" w:rsidTr="008E12CF">
        <w:trPr>
          <w:trHeight w:val="700"/>
        </w:trPr>
        <w:tc>
          <w:tcPr>
            <w:tcW w:w="381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Crop/ enterprise</w:t>
            </w:r>
          </w:p>
        </w:tc>
        <w:tc>
          <w:tcPr>
            <w:tcW w:w="538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Prioritized problem</w:t>
            </w:r>
          </w:p>
        </w:tc>
        <w:tc>
          <w:tcPr>
            <w:tcW w:w="593" w:type="pct"/>
            <w:vAlign w:val="center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cs="Times New Roman"/>
                <w:b/>
                <w:sz w:val="20"/>
                <w:szCs w:val="20"/>
                <w:lang w:bidi="ar-SA"/>
              </w:rPr>
            </w:pPr>
            <w:r>
              <w:rPr>
                <w:rFonts w:cs="Times New Roman"/>
                <w:b/>
                <w:sz w:val="20"/>
                <w:szCs w:val="20"/>
                <w:lang w:bidi="ar-SA"/>
              </w:rPr>
              <w:t>Title of intervention</w:t>
            </w:r>
          </w:p>
        </w:tc>
        <w:tc>
          <w:tcPr>
            <w:tcW w:w="755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Technology options</w:t>
            </w:r>
          </w:p>
        </w:tc>
        <w:tc>
          <w:tcPr>
            <w:tcW w:w="380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of Technology</w:t>
            </w:r>
          </w:p>
        </w:tc>
        <w:tc>
          <w:tcPr>
            <w:tcW w:w="393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critical input</w:t>
            </w:r>
          </w:p>
        </w:tc>
        <w:tc>
          <w:tcPr>
            <w:tcW w:w="348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trials</w:t>
            </w:r>
          </w:p>
        </w:tc>
        <w:tc>
          <w:tcPr>
            <w:tcW w:w="782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Parameters to be studied</w:t>
            </w:r>
          </w:p>
        </w:tc>
        <w:tc>
          <w:tcPr>
            <w:tcW w:w="830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Team members </w:t>
            </w:r>
          </w:p>
        </w:tc>
      </w:tr>
      <w:tr w:rsidR="000013A1" w:rsidTr="008E12CF">
        <w:trPr>
          <w:trHeight w:val="90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Quality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Biennial Bearing</w:t>
            </w:r>
          </w:p>
        </w:tc>
        <w:tc>
          <w:tcPr>
            <w:tcW w:w="593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Assessment of different Crop Load Management practices for enhanced quality and regularity  in Apple under High density plantation</w:t>
            </w: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  <w:lang w:val="en-IN"/>
              </w:rPr>
              <w:t>T</w:t>
            </w:r>
            <w:r>
              <w:rPr>
                <w:sz w:val="20"/>
                <w:szCs w:val="20"/>
                <w:vertAlign w:val="subscript"/>
                <w:lang w:val="en-IN"/>
              </w:rPr>
              <w:t>1</w:t>
            </w:r>
            <w:r>
              <w:rPr>
                <w:sz w:val="20"/>
                <w:szCs w:val="20"/>
                <w:lang w:val="en-IN"/>
              </w:rPr>
              <w:t>:   No Thinning/Erratic Thinning- (FP)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BA @  150 ppm + NAA 15ppm     (RP)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6 fruits cm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TCSA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Benzyl adenine (BA) and Naphthalene acetic acid (NAA)</w:t>
            </w:r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(% A grade)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Return bloom (No. of flower </w:t>
            </w:r>
            <w:proofErr w:type="spellStart"/>
            <w:r>
              <w:rPr>
                <w:sz w:val="20"/>
                <w:szCs w:val="20"/>
              </w:rPr>
              <w:t>Culsters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Khan (FS), Dr. K.A.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 xml:space="preserve"> (SS), Dr. I. A. Mir (AS) and Dr. S. A. Ganaie(AE)</w:t>
            </w:r>
          </w:p>
        </w:tc>
      </w:tr>
      <w:tr w:rsidR="000013A1" w:rsidTr="008E12CF">
        <w:trPr>
          <w:trHeight w:val="2341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Apple 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Survival of Hard wood Cuttings of Apple in the Nursery</w:t>
            </w:r>
          </w:p>
        </w:tc>
        <w:tc>
          <w:tcPr>
            <w:tcW w:w="593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 xml:space="preserve">Evaluation of Different Doses  of </w:t>
            </w:r>
            <w:proofErr w:type="spellStart"/>
            <w:r>
              <w:rPr>
                <w:rFonts w:cs="Times New Roman"/>
                <w:sz w:val="20"/>
                <w:szCs w:val="20"/>
                <w:lang w:bidi="ar-SA"/>
              </w:rPr>
              <w:t>Indole</w:t>
            </w:r>
            <w:proofErr w:type="spellEnd"/>
            <w:r>
              <w:rPr>
                <w:rFonts w:cs="Times New Roman"/>
                <w:sz w:val="20"/>
                <w:szCs w:val="20"/>
                <w:lang w:bidi="ar-SA"/>
              </w:rPr>
              <w:t xml:space="preserve"> -3-Butyric Acid (IBA) and Rooting Media on the Rooting of Apple Clonal rootstocks</w:t>
            </w:r>
          </w:p>
          <w:p w:rsidR="000013A1" w:rsidRDefault="000013A1">
            <w:pPr>
              <w:pStyle w:val="Footer"/>
              <w:tabs>
                <w:tab w:val="clear" w:pos="4320"/>
                <w:tab w:val="clear" w:pos="8640"/>
              </w:tabs>
              <w:rPr>
                <w:rFonts w:cs="Times New Roman"/>
                <w:sz w:val="20"/>
                <w:szCs w:val="20"/>
                <w:lang w:bidi="ar-SA"/>
              </w:rPr>
            </w:pP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T</w:t>
            </w:r>
            <w:r>
              <w:rPr>
                <w:sz w:val="20"/>
                <w:szCs w:val="20"/>
                <w:vertAlign w:val="subscript"/>
                <w:lang w:val="en-IN"/>
              </w:rPr>
              <w:t>0</w:t>
            </w:r>
            <w:r>
              <w:rPr>
                <w:sz w:val="20"/>
                <w:szCs w:val="20"/>
                <w:lang w:val="en-IN"/>
              </w:rPr>
              <w:t>:     Farmers Practise –no treatment  (F 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T</w:t>
            </w:r>
            <w:r>
              <w:rPr>
                <w:sz w:val="20"/>
                <w:szCs w:val="20"/>
                <w:vertAlign w:val="subscript"/>
                <w:lang w:val="en-IN"/>
              </w:rPr>
              <w:t>1</w:t>
            </w:r>
            <w:r>
              <w:rPr>
                <w:sz w:val="20"/>
                <w:szCs w:val="20"/>
                <w:lang w:val="en-IN"/>
              </w:rPr>
              <w:t xml:space="preserve"> :   IBA  </w:t>
            </w:r>
            <w:r>
              <w:rPr>
                <w:sz w:val="20"/>
                <w:szCs w:val="20"/>
              </w:rPr>
              <w:t xml:space="preserve">@ 2500 ppm + Sand:         Vermicompost: </w:t>
            </w:r>
            <w:proofErr w:type="spellStart"/>
            <w:r>
              <w:rPr>
                <w:sz w:val="20"/>
                <w:szCs w:val="20"/>
              </w:rPr>
              <w:t>Cocopeat</w:t>
            </w:r>
            <w:proofErr w:type="spellEnd"/>
            <w:r>
              <w:rPr>
                <w:sz w:val="20"/>
                <w:szCs w:val="20"/>
              </w:rPr>
              <w:t xml:space="preserve"> (1:1:1)    (RP)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T2:  </w:t>
            </w:r>
            <w:r>
              <w:rPr>
                <w:sz w:val="20"/>
                <w:szCs w:val="20"/>
                <w:lang w:val="en-IN"/>
              </w:rPr>
              <w:t xml:space="preserve">IBA  </w:t>
            </w:r>
            <w:r>
              <w:rPr>
                <w:sz w:val="20"/>
                <w:szCs w:val="20"/>
              </w:rPr>
              <w:t>@ 3000 ppm + Sand:         Vermicompost: Perlite (1:1:1)        (RP)</w:t>
            </w: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IBA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Vermicompost,</w:t>
            </w:r>
          </w:p>
          <w:p w:rsidR="000013A1" w:rsidRDefault="00EC487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Cocopeat</w:t>
            </w:r>
            <w:proofErr w:type="spellEnd"/>
            <w:r>
              <w:rPr>
                <w:sz w:val="20"/>
                <w:szCs w:val="20"/>
              </w:rPr>
              <w:t>, Perlite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Success/Sprouting (%)</w:t>
            </w: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8E12CF">
        <w:trPr>
          <w:trHeight w:val="436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Leaf Fall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Quality</w:t>
            </w:r>
          </w:p>
        </w:tc>
        <w:tc>
          <w:tcPr>
            <w:tcW w:w="593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Assessing the Performance of different chemicals for the Management of Necrotic Leaf blotch (NLB) in Apple</w:t>
            </w: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T</w:t>
            </w:r>
            <w:r>
              <w:rPr>
                <w:sz w:val="20"/>
                <w:szCs w:val="20"/>
                <w:vertAlign w:val="subscript"/>
                <w:lang w:val="en-IN"/>
              </w:rPr>
              <w:t>1</w:t>
            </w:r>
            <w:r>
              <w:rPr>
                <w:sz w:val="20"/>
                <w:szCs w:val="20"/>
                <w:lang w:val="en-IN"/>
              </w:rPr>
              <w:t>: Use of non-specific chemicals  (F 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T</w:t>
            </w:r>
            <w:r>
              <w:rPr>
                <w:sz w:val="20"/>
                <w:szCs w:val="20"/>
                <w:vertAlign w:val="subscript"/>
                <w:lang w:val="en-IN"/>
              </w:rPr>
              <w:t>2</w:t>
            </w:r>
            <w:r>
              <w:rPr>
                <w:sz w:val="20"/>
                <w:szCs w:val="20"/>
                <w:lang w:val="en-IN"/>
              </w:rPr>
              <w:t xml:space="preserve">: Soil/Root drenching with </w:t>
            </w:r>
            <w:proofErr w:type="spellStart"/>
            <w:r>
              <w:rPr>
                <w:sz w:val="20"/>
                <w:szCs w:val="20"/>
                <w:lang w:val="en-IN"/>
              </w:rPr>
              <w:t>Paclobutrazol</w:t>
            </w:r>
            <w:proofErr w:type="spellEnd"/>
            <w:r>
              <w:rPr>
                <w:sz w:val="20"/>
                <w:szCs w:val="20"/>
                <w:lang w:val="en-IN"/>
              </w:rPr>
              <w:t xml:space="preserve"> @ 1ml per year age of the tree + Foliar application of Zinc Oxide (</w:t>
            </w:r>
            <w:proofErr w:type="spellStart"/>
            <w:r>
              <w:rPr>
                <w:sz w:val="20"/>
                <w:szCs w:val="20"/>
                <w:lang w:val="en-IN"/>
              </w:rPr>
              <w:t>ZnO</w:t>
            </w:r>
            <w:proofErr w:type="spellEnd"/>
            <w:r>
              <w:rPr>
                <w:sz w:val="20"/>
                <w:szCs w:val="20"/>
                <w:lang w:val="en-IN"/>
              </w:rPr>
              <w:t xml:space="preserve">) @ 0.1% </w:t>
            </w:r>
            <w:r>
              <w:rPr>
                <w:sz w:val="20"/>
                <w:szCs w:val="20"/>
              </w:rPr>
              <w:t>(RP)</w:t>
            </w: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  <w:tcBorders>
              <w:bottom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IN"/>
              </w:rPr>
              <w:t>I.Paclobutrazol</w:t>
            </w:r>
            <w:proofErr w:type="spellEnd"/>
            <w:r>
              <w:rPr>
                <w:sz w:val="20"/>
                <w:szCs w:val="20"/>
                <w:lang w:val="en-IN"/>
              </w:rPr>
              <w:t xml:space="preserve"> 23%SC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 xml:space="preserve">II. </w:t>
            </w:r>
            <w:proofErr w:type="spellStart"/>
            <w:r>
              <w:rPr>
                <w:sz w:val="20"/>
                <w:szCs w:val="20"/>
                <w:lang w:val="en-IN"/>
              </w:rPr>
              <w:t>ZnO</w:t>
            </w:r>
            <w:proofErr w:type="spellEnd"/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Incidence disorder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Yield (Kg/Tree)</w:t>
            </w: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Khan (FS),Dr. </w:t>
            </w:r>
            <w:proofErr w:type="spellStart"/>
            <w:r>
              <w:rPr>
                <w:sz w:val="20"/>
                <w:szCs w:val="20"/>
              </w:rPr>
              <w:t>K.A.Sofi</w:t>
            </w:r>
            <w:proofErr w:type="spellEnd"/>
            <w:r>
              <w:rPr>
                <w:sz w:val="20"/>
                <w:szCs w:val="20"/>
              </w:rPr>
              <w:t xml:space="preserve"> (SS)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 (AS)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Dr. S. A. Ganaie (AE)</w:t>
            </w:r>
          </w:p>
        </w:tc>
      </w:tr>
      <w:tr w:rsidR="000013A1" w:rsidTr="002665D3">
        <w:trPr>
          <w:trHeight w:val="387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593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Assessment of bio fertilizer enriched Vermi-compost application in Apple</w:t>
            </w: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T1: RDF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T2: Fertilizer dose on soil test basis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T3: RDF + Vermicompost + PSB + KSB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T4: Fertilizer dose on soil test basis+ Vermicompost + PSB + KSB</w:t>
            </w: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 fertilizer</w:t>
            </w:r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Yield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B:C ratio</w:t>
            </w: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K. A. </w:t>
            </w:r>
            <w:proofErr w:type="spellStart"/>
            <w:r>
              <w:rPr>
                <w:sz w:val="20"/>
                <w:szCs w:val="20"/>
              </w:rPr>
              <w:t>Sofi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Dr. </w:t>
            </w:r>
            <w:proofErr w:type="spellStart"/>
            <w:r>
              <w:rPr>
                <w:sz w:val="20"/>
                <w:szCs w:val="20"/>
              </w:rPr>
              <w:t>I.A.Khan</w:t>
            </w:r>
            <w:proofErr w:type="spellEnd"/>
          </w:p>
          <w:p w:rsidR="000013A1" w:rsidRDefault="000013A1">
            <w:pPr>
              <w:rPr>
                <w:sz w:val="20"/>
                <w:szCs w:val="20"/>
              </w:rPr>
            </w:pPr>
          </w:p>
        </w:tc>
      </w:tr>
      <w:tr w:rsidR="000013A1" w:rsidTr="008E12CF">
        <w:trPr>
          <w:trHeight w:val="2812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Apple 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Blotching of Leaves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Leaf Fall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 Fall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</w:t>
            </w:r>
          </w:p>
        </w:tc>
        <w:tc>
          <w:tcPr>
            <w:tcW w:w="593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val="en-IN" w:bidi="ar-SA"/>
              </w:rPr>
              <w:t>Evaluation  of different Chemicals for the Management of  Blotch Leaf Miner</w:t>
            </w: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 xml:space="preserve">: Farmers practice (FP)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Thiamethoxam</w:t>
            </w:r>
            <w:proofErr w:type="spellEnd"/>
            <w:r>
              <w:rPr>
                <w:sz w:val="20"/>
                <w:szCs w:val="20"/>
              </w:rPr>
              <w:t xml:space="preserve"> 25%WG @50 </w:t>
            </w:r>
            <w:proofErr w:type="spellStart"/>
            <w:r>
              <w:rPr>
                <w:sz w:val="20"/>
                <w:szCs w:val="20"/>
              </w:rPr>
              <w:t>gm</w:t>
            </w:r>
            <w:proofErr w:type="spellEnd"/>
            <w:r>
              <w:rPr>
                <w:sz w:val="20"/>
                <w:szCs w:val="20"/>
              </w:rPr>
              <w:t xml:space="preserve"> per hundred liters of water + Thiocloprid21.7% SC @  </w:t>
            </w:r>
            <w:r>
              <w:rPr>
                <w:sz w:val="20"/>
                <w:szCs w:val="20"/>
              </w:rPr>
              <w:br/>
              <w:t xml:space="preserve"> 50 ml per 100 </w:t>
            </w:r>
            <w:proofErr w:type="gramStart"/>
            <w:r>
              <w:rPr>
                <w:sz w:val="20"/>
                <w:szCs w:val="20"/>
              </w:rPr>
              <w:t>litre</w:t>
            </w:r>
            <w:proofErr w:type="gramEnd"/>
            <w:r>
              <w:rPr>
                <w:sz w:val="20"/>
                <w:szCs w:val="20"/>
              </w:rPr>
              <w:t xml:space="preserve"> of water. (RP)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 xml:space="preserve">T3:- </w:t>
            </w:r>
            <w:proofErr w:type="spellStart"/>
            <w:r>
              <w:rPr>
                <w:sz w:val="20"/>
                <w:szCs w:val="20"/>
              </w:rPr>
              <w:t>Imidacloprid</w:t>
            </w:r>
            <w:proofErr w:type="spellEnd"/>
            <w:r>
              <w:rPr>
                <w:sz w:val="20"/>
                <w:szCs w:val="20"/>
              </w:rPr>
              <w:t xml:space="preserve"> + </w:t>
            </w:r>
            <w:proofErr w:type="spellStart"/>
            <w:r>
              <w:rPr>
                <w:sz w:val="20"/>
                <w:szCs w:val="20"/>
              </w:rPr>
              <w:t>Thiamethoxam</w:t>
            </w:r>
            <w:proofErr w:type="spellEnd"/>
            <w:r>
              <w:rPr>
                <w:sz w:val="20"/>
                <w:szCs w:val="20"/>
              </w:rPr>
              <w:t xml:space="preserve">@ 50 ml per liters of water (RP) </w:t>
            </w: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</w:tcPr>
          <w:p w:rsidR="000013A1" w:rsidRDefault="00EC487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Thiamethoxam</w:t>
            </w:r>
            <w:proofErr w:type="spellEnd"/>
            <w:r>
              <w:rPr>
                <w:sz w:val="20"/>
                <w:szCs w:val="20"/>
              </w:rPr>
              <w:t xml:space="preserve"> 25%WG, </w:t>
            </w:r>
            <w:proofErr w:type="spellStart"/>
            <w:r>
              <w:rPr>
                <w:sz w:val="20"/>
                <w:szCs w:val="20"/>
              </w:rPr>
              <w:t>Thiocloprid</w:t>
            </w:r>
            <w:proofErr w:type="spellEnd"/>
            <w:r>
              <w:rPr>
                <w:sz w:val="20"/>
                <w:szCs w:val="20"/>
              </w:rPr>
              <w:t xml:space="preserve"> 21.7% SC and </w:t>
            </w:r>
            <w:proofErr w:type="spellStart"/>
            <w:r>
              <w:rPr>
                <w:sz w:val="20"/>
                <w:szCs w:val="20"/>
              </w:rPr>
              <w:t>Imidacloprid</w:t>
            </w:r>
            <w:proofErr w:type="spellEnd"/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Mortality/Damage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Yield (kg/tree)</w:t>
            </w: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&amp; Dr. I. A. Mir</w:t>
            </w:r>
          </w:p>
        </w:tc>
      </w:tr>
      <w:tr w:rsidR="000013A1" w:rsidTr="008E12CF">
        <w:trPr>
          <w:trHeight w:val="1618"/>
        </w:trPr>
        <w:tc>
          <w:tcPr>
            <w:tcW w:w="381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53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Burning and wilt of flowers and consequent poor yield.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593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 xml:space="preserve">Evaluation of different chemicals for the Management of Apple blossom thrips in Apple </w:t>
            </w:r>
          </w:p>
          <w:p w:rsidR="000013A1" w:rsidRDefault="000013A1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</w:p>
        </w:tc>
        <w:tc>
          <w:tcPr>
            <w:tcW w:w="75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 xml:space="preserve">: (FP)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2</w:t>
            </w:r>
            <w:proofErr w:type="gramStart"/>
            <w:r>
              <w:rPr>
                <w:sz w:val="20"/>
                <w:szCs w:val="20"/>
              </w:rPr>
              <w:t>:Thiocloprid</w:t>
            </w:r>
            <w:proofErr w:type="gramEnd"/>
            <w:r>
              <w:rPr>
                <w:sz w:val="20"/>
                <w:szCs w:val="20"/>
              </w:rPr>
              <w:t xml:space="preserve"> 21.7% SC @ 0.5 ml per litre of water.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 : </w:t>
            </w:r>
            <w:proofErr w:type="spellStart"/>
            <w:r>
              <w:rPr>
                <w:sz w:val="20"/>
                <w:szCs w:val="20"/>
              </w:rPr>
              <w:t>Dimethoate</w:t>
            </w:r>
            <w:proofErr w:type="spellEnd"/>
            <w:r>
              <w:rPr>
                <w:sz w:val="20"/>
                <w:szCs w:val="20"/>
              </w:rPr>
              <w:t xml:space="preserve"> 30EC@ 1ml per litre of water</w:t>
            </w:r>
          </w:p>
        </w:tc>
        <w:tc>
          <w:tcPr>
            <w:tcW w:w="38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93" w:type="pct"/>
          </w:tcPr>
          <w:p w:rsidR="000013A1" w:rsidRDefault="00EC487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Thiocloprid</w:t>
            </w:r>
            <w:proofErr w:type="spellEnd"/>
            <w:r>
              <w:rPr>
                <w:sz w:val="20"/>
                <w:szCs w:val="20"/>
              </w:rPr>
              <w:t xml:space="preserve"> 21.7% SC and </w:t>
            </w:r>
            <w:proofErr w:type="spellStart"/>
            <w:r>
              <w:rPr>
                <w:sz w:val="20"/>
                <w:szCs w:val="20"/>
              </w:rPr>
              <w:t>Dimethoate</w:t>
            </w:r>
            <w:proofErr w:type="spellEnd"/>
            <w:r>
              <w:rPr>
                <w:sz w:val="20"/>
                <w:szCs w:val="20"/>
              </w:rPr>
              <w:t xml:space="preserve"> 30EC</w:t>
            </w:r>
          </w:p>
        </w:tc>
        <w:tc>
          <w:tcPr>
            <w:tcW w:w="34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Mortality/Damage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Yield (kg/tree)</w:t>
            </w:r>
          </w:p>
        </w:tc>
        <w:tc>
          <w:tcPr>
            <w:tcW w:w="83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&amp; Dr. I. A. Mir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713460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Front Line Demonstrations (FLD) during 2024-25</w:t>
      </w:r>
    </w:p>
    <w:tbl>
      <w:tblPr>
        <w:tblpPr w:leftFromText="180" w:rightFromText="180" w:vertAnchor="text" w:horzAnchor="page" w:tblpX="999" w:tblpY="212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826"/>
        <w:gridCol w:w="1410"/>
        <w:gridCol w:w="1778"/>
        <w:gridCol w:w="680"/>
        <w:gridCol w:w="938"/>
        <w:gridCol w:w="748"/>
        <w:gridCol w:w="1503"/>
        <w:gridCol w:w="1984"/>
      </w:tblGrid>
      <w:tr w:rsidR="000013A1" w:rsidTr="002665D3">
        <w:trPr>
          <w:trHeight w:val="919"/>
        </w:trPr>
        <w:tc>
          <w:tcPr>
            <w:tcW w:w="384" w:type="pct"/>
          </w:tcPr>
          <w:p w:rsidR="000013A1" w:rsidRDefault="00EC48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386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Crop/ enterprise</w:t>
            </w:r>
          </w:p>
        </w:tc>
        <w:tc>
          <w:tcPr>
            <w:tcW w:w="659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Prioritized problem</w:t>
            </w:r>
          </w:p>
        </w:tc>
        <w:tc>
          <w:tcPr>
            <w:tcW w:w="831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cs="Times New Roman"/>
                <w:b/>
                <w:sz w:val="20"/>
                <w:szCs w:val="20"/>
                <w:lang w:bidi="ar-SA"/>
              </w:rPr>
            </w:pPr>
            <w:r>
              <w:rPr>
                <w:rFonts w:cs="Times New Roman"/>
                <w:b/>
                <w:sz w:val="20"/>
                <w:szCs w:val="20"/>
                <w:lang w:bidi="ar-SA"/>
              </w:rPr>
              <w:t>Technology to be demonstrated</w:t>
            </w:r>
          </w:p>
        </w:tc>
        <w:tc>
          <w:tcPr>
            <w:tcW w:w="318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of Technology</w:t>
            </w:r>
          </w:p>
        </w:tc>
        <w:tc>
          <w:tcPr>
            <w:tcW w:w="439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critical input</w:t>
            </w:r>
          </w:p>
        </w:tc>
        <w:tc>
          <w:tcPr>
            <w:tcW w:w="350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 Demo</w:t>
            </w:r>
          </w:p>
        </w:tc>
        <w:tc>
          <w:tcPr>
            <w:tcW w:w="703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Parameters to be studied</w:t>
            </w:r>
          </w:p>
        </w:tc>
        <w:tc>
          <w:tcPr>
            <w:tcW w:w="928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Team members</w:t>
            </w:r>
          </w:p>
        </w:tc>
      </w:tr>
      <w:tr w:rsidR="000013A1" w:rsidTr="002665D3">
        <w:trPr>
          <w:trHeight w:val="1527"/>
        </w:trPr>
        <w:tc>
          <w:tcPr>
            <w:tcW w:w="384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Horticultural crops</w:t>
            </w:r>
          </w:p>
        </w:tc>
        <w:tc>
          <w:tcPr>
            <w:tcW w:w="386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65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Fruit set,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Yield and Quality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831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Popularization of Boron and Bouquet Pollination for Improved Fruit set, quality  and yield in Apple</w:t>
            </w:r>
          </w:p>
        </w:tc>
        <w:tc>
          <w:tcPr>
            <w:tcW w:w="31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43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Pollinizer  Flower Limbs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Boric acid/</w:t>
            </w:r>
            <w:proofErr w:type="spellStart"/>
            <w:r>
              <w:rPr>
                <w:sz w:val="20"/>
                <w:szCs w:val="20"/>
              </w:rPr>
              <w:t>Solubar</w:t>
            </w:r>
            <w:proofErr w:type="spellEnd"/>
          </w:p>
        </w:tc>
        <w:tc>
          <w:tcPr>
            <w:tcW w:w="35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Yield (Kg/tree)</w:t>
            </w:r>
            <w:r>
              <w:rPr>
                <w:sz w:val="20"/>
                <w:szCs w:val="20"/>
              </w:rPr>
              <w:cr/>
              <w:t xml:space="preserve">Quality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 grades) Economics (B:C Ratio)</w:t>
            </w:r>
          </w:p>
        </w:tc>
        <w:tc>
          <w:tcPr>
            <w:tcW w:w="9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2665D3">
        <w:trPr>
          <w:trHeight w:val="1130"/>
        </w:trPr>
        <w:tc>
          <w:tcPr>
            <w:tcW w:w="384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86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Apple</w:t>
            </w:r>
          </w:p>
        </w:tc>
        <w:tc>
          <w:tcPr>
            <w:tcW w:w="65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Yield , Poor quality, less Economic Returns</w:t>
            </w:r>
          </w:p>
        </w:tc>
        <w:tc>
          <w:tcPr>
            <w:tcW w:w="831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Popularization of Improved Cultivars of Apple through Rejuvenation (Top Working)</w:t>
            </w:r>
          </w:p>
        </w:tc>
        <w:tc>
          <w:tcPr>
            <w:tcW w:w="31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43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Scion wood of Improved  apple varieties</w:t>
            </w:r>
          </w:p>
        </w:tc>
        <w:tc>
          <w:tcPr>
            <w:tcW w:w="35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Grafting Success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(%)</w:t>
            </w:r>
            <w:r>
              <w:rPr>
                <w:sz w:val="20"/>
                <w:szCs w:val="20"/>
              </w:rPr>
              <w:cr/>
              <w:t>Annual shoot growth (cm)</w:t>
            </w:r>
          </w:p>
        </w:tc>
        <w:tc>
          <w:tcPr>
            <w:tcW w:w="9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Khan, Dr. I. A. Mir and Dr. S. A. Ganaie, </w:t>
            </w:r>
          </w:p>
        </w:tc>
      </w:tr>
      <w:tr w:rsidR="000013A1" w:rsidTr="002665D3">
        <w:trPr>
          <w:trHeight w:val="1837"/>
        </w:trPr>
        <w:tc>
          <w:tcPr>
            <w:tcW w:w="384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386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Walnut</w:t>
            </w:r>
          </w:p>
        </w:tc>
        <w:tc>
          <w:tcPr>
            <w:tcW w:w="659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Lack of Post </w:t>
            </w:r>
            <w:proofErr w:type="spellStart"/>
            <w:r>
              <w:rPr>
                <w:sz w:val="20"/>
                <w:szCs w:val="20"/>
              </w:rPr>
              <w:t>harvestManagement</w:t>
            </w:r>
            <w:proofErr w:type="spellEnd"/>
            <w:r>
              <w:rPr>
                <w:sz w:val="20"/>
                <w:szCs w:val="20"/>
              </w:rPr>
              <w:t xml:space="preserve"> Practices, Poor Quality  and Returns and Time Consuming/ less efficient</w:t>
            </w:r>
          </w:p>
        </w:tc>
        <w:tc>
          <w:tcPr>
            <w:tcW w:w="831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 xml:space="preserve">Walnut </w:t>
            </w:r>
            <w:proofErr w:type="spellStart"/>
            <w:r>
              <w:rPr>
                <w:rFonts w:cs="Times New Roman"/>
                <w:sz w:val="20"/>
                <w:szCs w:val="20"/>
                <w:lang w:bidi="ar-SA"/>
              </w:rPr>
              <w:t>Dehuller</w:t>
            </w:r>
            <w:proofErr w:type="spellEnd"/>
          </w:p>
        </w:tc>
        <w:tc>
          <w:tcPr>
            <w:tcW w:w="31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439" w:type="pct"/>
          </w:tcPr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•Efficiency (%)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•Quality and Economic returns</w:t>
            </w:r>
          </w:p>
        </w:tc>
        <w:tc>
          <w:tcPr>
            <w:tcW w:w="9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Khan, Dr. I. A. Mir</w:t>
            </w:r>
          </w:p>
        </w:tc>
      </w:tr>
    </w:tbl>
    <w:p w:rsidR="00713460" w:rsidRDefault="00713460">
      <w:pPr>
        <w:pStyle w:val="Heading2"/>
        <w:rPr>
          <w:rFonts w:ascii="Times New Roman" w:hAnsi="Times New Roman" w:cs="Times New Roman"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Training /Awareness/Method demonstration for Farmers/Farm women during 2024-25</w:t>
      </w:r>
    </w:p>
    <w:tbl>
      <w:tblPr>
        <w:tblW w:w="10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1489"/>
        <w:gridCol w:w="3503"/>
      </w:tblGrid>
      <w:tr w:rsidR="000013A1" w:rsidTr="00713460">
        <w:trPr>
          <w:trHeight w:val="452"/>
        </w:trPr>
        <w:tc>
          <w:tcPr>
            <w:tcW w:w="4928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503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713460">
        <w:trPr>
          <w:trHeight w:val="455"/>
        </w:trPr>
        <w:tc>
          <w:tcPr>
            <w:tcW w:w="4928" w:type="dxa"/>
          </w:tcPr>
          <w:p w:rsidR="000013A1" w:rsidRDefault="00EC4875">
            <w:pPr>
              <w:tabs>
                <w:tab w:val="left" w:pos="3"/>
                <w:tab w:val="left" w:pos="1838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Layout, Planting and Early care of temperate fruit crops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03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60-80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672"/>
        </w:trPr>
        <w:tc>
          <w:tcPr>
            <w:tcW w:w="4928" w:type="dxa"/>
          </w:tcPr>
          <w:p w:rsidR="000013A1" w:rsidRDefault="00EC4875">
            <w:pPr>
              <w:tabs>
                <w:tab w:val="left" w:pos="3"/>
                <w:tab w:val="left" w:pos="1838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 xml:space="preserve">Propagation Techniques in Temperate Fruit crops with special reference to walnut 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02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40-55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55"/>
        </w:trPr>
        <w:tc>
          <w:tcPr>
            <w:tcW w:w="4928" w:type="dxa"/>
          </w:tcPr>
          <w:p w:rsidR="000013A1" w:rsidRDefault="00EC4875">
            <w:pPr>
              <w:tabs>
                <w:tab w:val="left" w:pos="-108"/>
                <w:tab w:val="left" w:pos="5760"/>
              </w:tabs>
              <w:ind w:left="29"/>
              <w:textAlignment w:val="baseline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Methods of Fertilizer Application in Apple Orchards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02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40-50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55"/>
        </w:trPr>
        <w:tc>
          <w:tcPr>
            <w:tcW w:w="4928" w:type="dxa"/>
          </w:tcPr>
          <w:p w:rsidR="000013A1" w:rsidRDefault="00EC4875">
            <w:pPr>
              <w:tabs>
                <w:tab w:val="left" w:pos="-108"/>
                <w:tab w:val="left" w:pos="33"/>
                <w:tab w:val="left" w:pos="5760"/>
              </w:tabs>
              <w:ind w:left="29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Role of Pollinizers/Pollinators in Temperate fruit crops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03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60-80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55"/>
        </w:trPr>
        <w:tc>
          <w:tcPr>
            <w:tcW w:w="4928" w:type="dxa"/>
          </w:tcPr>
          <w:p w:rsidR="000013A1" w:rsidRDefault="00EC4875">
            <w:pPr>
              <w:tabs>
                <w:tab w:val="left" w:pos="-108"/>
                <w:tab w:val="left" w:pos="33"/>
                <w:tab w:val="left" w:pos="5760"/>
              </w:tabs>
              <w:ind w:left="29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Importance of Mulches in different fruit crops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01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20"/>
        </w:trPr>
        <w:tc>
          <w:tcPr>
            <w:tcW w:w="4928" w:type="dxa"/>
          </w:tcPr>
          <w:p w:rsidR="000013A1" w:rsidRDefault="00EC4875">
            <w:pPr>
              <w:tabs>
                <w:tab w:val="left" w:pos="-108"/>
                <w:tab w:val="left" w:pos="33"/>
                <w:tab w:val="left" w:pos="5760"/>
              </w:tabs>
              <w:ind w:left="29"/>
              <w:jc w:val="both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 xml:space="preserve">Importance of Micro-Irrigation techniques for enhanced Water Use Efficiency (WUE) in Agri. &amp; </w:t>
            </w:r>
            <w:proofErr w:type="spellStart"/>
            <w:proofErr w:type="gramStart"/>
            <w:r>
              <w:rPr>
                <w:color w:val="000000"/>
                <w:kern w:val="24"/>
                <w:sz w:val="20"/>
                <w:szCs w:val="20"/>
              </w:rPr>
              <w:t>Horti</w:t>
            </w:r>
            <w:proofErr w:type="spellEnd"/>
            <w:r>
              <w:rPr>
                <w:color w:val="000000"/>
                <w:kern w:val="24"/>
                <w:sz w:val="20"/>
                <w:szCs w:val="20"/>
              </w:rPr>
              <w:t xml:space="preserve">  crops</w:t>
            </w:r>
            <w:proofErr w:type="gramEnd"/>
            <w:r>
              <w:rPr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</w:rPr>
              <w:t>01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64"/>
        </w:trPr>
        <w:tc>
          <w:tcPr>
            <w:tcW w:w="4928" w:type="dxa"/>
          </w:tcPr>
          <w:p w:rsidR="000013A1" w:rsidRDefault="00EC4875">
            <w:pPr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Budding  Techniques in fruit crops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02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40-50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64"/>
        </w:trPr>
        <w:tc>
          <w:tcPr>
            <w:tcW w:w="4928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  <w:lang w:val="en-IN"/>
              </w:rPr>
              <w:t>Techniques for collection of leaf samples from apple orchards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02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40-50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64"/>
        </w:trPr>
        <w:tc>
          <w:tcPr>
            <w:tcW w:w="4928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  <w:lang w:val="en-IN"/>
              </w:rPr>
              <w:t>Scientific techniques of harvesting, grading/packing and truthful labelling in apple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01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64"/>
        </w:trPr>
        <w:tc>
          <w:tcPr>
            <w:tcW w:w="4928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  <w:lang w:val="en-IN"/>
              </w:rPr>
              <w:t>Scientific Training and pruning to improve quality and productivity in apple.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10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200-250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64"/>
        </w:trPr>
        <w:tc>
          <w:tcPr>
            <w:tcW w:w="4928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/>
                <w:kern w:val="24"/>
                <w:sz w:val="20"/>
                <w:szCs w:val="20"/>
                <w:lang w:val="en-IN"/>
              </w:rPr>
              <w:t>Awareness Programme on the Importance of High Value and Exotic vegetables.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01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713460">
        <w:trPr>
          <w:trHeight w:val="474"/>
        </w:trPr>
        <w:tc>
          <w:tcPr>
            <w:tcW w:w="4928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val="en-IN"/>
              </w:rPr>
              <w:t>Production management technology of cut flowers.</w:t>
            </w:r>
          </w:p>
        </w:tc>
        <w:tc>
          <w:tcPr>
            <w:tcW w:w="992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textAlignment w:val="baseline"/>
              <w:rPr>
                <w:sz w:val="20"/>
                <w:szCs w:val="20"/>
                <w:lang w:val="en-IN"/>
              </w:rPr>
            </w:pPr>
            <w:r>
              <w:rPr>
                <w:kern w:val="24"/>
                <w:sz w:val="20"/>
                <w:szCs w:val="20"/>
                <w:lang w:val="en-IN"/>
              </w:rPr>
              <w:t>01</w:t>
            </w:r>
          </w:p>
        </w:tc>
        <w:tc>
          <w:tcPr>
            <w:tcW w:w="148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50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</w:tbl>
    <w:p w:rsidR="002665D3" w:rsidRDefault="002665D3">
      <w:pPr>
        <w:pStyle w:val="Heading2"/>
        <w:rPr>
          <w:rFonts w:ascii="Times New Roman" w:hAnsi="Times New Roman" w:cs="Times New Roman"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proofErr w:type="gramStart"/>
      <w:r>
        <w:rPr>
          <w:rFonts w:ascii="Times New Roman" w:hAnsi="Times New Roman" w:cs="Times New Roman"/>
        </w:rPr>
        <w:t>for  Rural</w:t>
      </w:r>
      <w:proofErr w:type="gramEnd"/>
      <w:r>
        <w:rPr>
          <w:rFonts w:ascii="Times New Roman" w:hAnsi="Times New Roman" w:cs="Times New Roman"/>
        </w:rPr>
        <w:t xml:space="preserve"> Youth during 2024-25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207"/>
        <w:gridCol w:w="1665"/>
        <w:gridCol w:w="3933"/>
      </w:tblGrid>
      <w:tr w:rsidR="000013A1" w:rsidTr="002665D3">
        <w:trPr>
          <w:trHeight w:val="463"/>
        </w:trPr>
        <w:tc>
          <w:tcPr>
            <w:tcW w:w="4076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66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933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2665D3">
        <w:trPr>
          <w:trHeight w:val="735"/>
        </w:trPr>
        <w:tc>
          <w:tcPr>
            <w:tcW w:w="4076" w:type="dxa"/>
          </w:tcPr>
          <w:p w:rsidR="000013A1" w:rsidRDefault="00EC4875">
            <w:pPr>
              <w:tabs>
                <w:tab w:val="left" w:pos="175"/>
                <w:tab w:val="left" w:pos="5760"/>
              </w:tabs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kern w:val="24"/>
                <w:sz w:val="20"/>
                <w:szCs w:val="20"/>
              </w:rPr>
              <w:t>Mass Multiplication of Clonal rootstocks of Apple for Entrepreneurship Development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93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2665D3">
        <w:trPr>
          <w:trHeight w:val="627"/>
        </w:trPr>
        <w:tc>
          <w:tcPr>
            <w:tcW w:w="4076" w:type="dxa"/>
          </w:tcPr>
          <w:p w:rsidR="000013A1" w:rsidRDefault="00EC4875">
            <w:pPr>
              <w:tabs>
                <w:tab w:val="left" w:pos="175"/>
                <w:tab w:val="left" w:pos="5760"/>
              </w:tabs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val="en-IN"/>
              </w:rPr>
              <w:t>Nursery Raising Techniques in Temperate Fruit Crops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93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2665D3">
        <w:trPr>
          <w:trHeight w:val="735"/>
        </w:trPr>
        <w:tc>
          <w:tcPr>
            <w:tcW w:w="4076" w:type="dxa"/>
          </w:tcPr>
          <w:p w:rsidR="000013A1" w:rsidRDefault="00EC4875">
            <w:pPr>
              <w:tabs>
                <w:tab w:val="left" w:pos="33"/>
                <w:tab w:val="left" w:pos="5760"/>
              </w:tabs>
              <w:ind w:left="29"/>
              <w:jc w:val="both"/>
              <w:rPr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en-IN"/>
              </w:rPr>
              <w:t>Training and pruning to improve quality and productivity in apple with special reference to HDP Apple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93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I. A. Mir and Dr. S. A. Ganaie</w:t>
            </w:r>
          </w:p>
        </w:tc>
      </w:tr>
      <w:tr w:rsidR="000013A1" w:rsidTr="002665D3">
        <w:trPr>
          <w:trHeight w:val="636"/>
        </w:trPr>
        <w:tc>
          <w:tcPr>
            <w:tcW w:w="4076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Post-harvest management of fruits and vegetables</w:t>
            </w:r>
          </w:p>
        </w:tc>
        <w:tc>
          <w:tcPr>
            <w:tcW w:w="1207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01 </w:t>
            </w:r>
          </w:p>
        </w:tc>
        <w:tc>
          <w:tcPr>
            <w:tcW w:w="166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93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  <w:tr w:rsidR="000013A1" w:rsidTr="002665D3">
        <w:trPr>
          <w:trHeight w:val="409"/>
        </w:trPr>
        <w:tc>
          <w:tcPr>
            <w:tcW w:w="4076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Protected  cultivation  in vegetables </w:t>
            </w:r>
          </w:p>
        </w:tc>
        <w:tc>
          <w:tcPr>
            <w:tcW w:w="1207" w:type="dxa"/>
            <w:vAlign w:val="center"/>
          </w:tcPr>
          <w:p w:rsidR="000013A1" w:rsidRDefault="00EC4875">
            <w:pPr>
              <w:pStyle w:val="NormalWeb"/>
              <w:spacing w:before="0" w:beforeAutospacing="0" w:after="120" w:afterAutospacing="0"/>
              <w:jc w:val="center"/>
              <w:rPr>
                <w:sz w:val="20"/>
                <w:szCs w:val="20"/>
                <w:lang w:val="en-IN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  <w:lang w:val="en-IN"/>
              </w:rPr>
              <w:t>02</w:t>
            </w:r>
          </w:p>
        </w:tc>
        <w:tc>
          <w:tcPr>
            <w:tcW w:w="1665" w:type="dxa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933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S. A. Ganaie, Dr. I. A. Khan &amp; Dr. I. A. Mir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proofErr w:type="gramStart"/>
      <w:r>
        <w:rPr>
          <w:rFonts w:ascii="Times New Roman" w:hAnsi="Times New Roman" w:cs="Times New Roman"/>
        </w:rPr>
        <w:t>for  Extension</w:t>
      </w:r>
      <w:proofErr w:type="gramEnd"/>
      <w:r>
        <w:rPr>
          <w:rFonts w:ascii="Times New Roman" w:hAnsi="Times New Roman" w:cs="Times New Roman"/>
        </w:rPr>
        <w:t xml:space="preserve"> Functionaries during 2024-25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1008"/>
        <w:gridCol w:w="1383"/>
        <w:gridCol w:w="5146"/>
      </w:tblGrid>
      <w:tr w:rsidR="000013A1" w:rsidTr="002665D3">
        <w:trPr>
          <w:trHeight w:val="485"/>
        </w:trPr>
        <w:tc>
          <w:tcPr>
            <w:tcW w:w="147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</w:t>
            </w:r>
          </w:p>
        </w:tc>
        <w:tc>
          <w:tcPr>
            <w:tcW w:w="471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6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240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2665D3">
        <w:trPr>
          <w:trHeight w:val="325"/>
        </w:trPr>
        <w:tc>
          <w:tcPr>
            <w:tcW w:w="147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IN"/>
              </w:rPr>
              <w:t>Good Horticultural Practice(GHP)</w:t>
            </w:r>
          </w:p>
        </w:tc>
        <w:tc>
          <w:tcPr>
            <w:tcW w:w="471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240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and Dr. I. A. Mir</w:t>
            </w:r>
          </w:p>
        </w:tc>
      </w:tr>
      <w:tr w:rsidR="000013A1" w:rsidTr="002665D3">
        <w:trPr>
          <w:trHeight w:val="325"/>
        </w:trPr>
        <w:tc>
          <w:tcPr>
            <w:tcW w:w="147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Canopy Management in High Density Apple Orchards</w:t>
            </w:r>
          </w:p>
        </w:tc>
        <w:tc>
          <w:tcPr>
            <w:tcW w:w="471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2407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and Dr. I. A. Mir</w:t>
            </w:r>
          </w:p>
        </w:tc>
      </w:tr>
    </w:tbl>
    <w:p w:rsidR="008E12CF" w:rsidRDefault="008E12CF">
      <w:pPr>
        <w:pStyle w:val="Heading2"/>
        <w:rPr>
          <w:rFonts w:ascii="Times New Roman" w:hAnsi="Times New Roman" w:cs="Times New Roman"/>
          <w:sz w:val="28"/>
          <w:szCs w:val="28"/>
        </w:rPr>
      </w:pPr>
    </w:p>
    <w:p w:rsidR="000013A1" w:rsidRDefault="00EC4875">
      <w:pPr>
        <w:pStyle w:val="Heading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Campaigns </w:t>
      </w:r>
      <w:r>
        <w:rPr>
          <w:rFonts w:ascii="Times New Roman" w:hAnsi="Times New Roman" w:cs="Times New Roman"/>
        </w:rPr>
        <w:t>during 2024-25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7"/>
        <w:gridCol w:w="1949"/>
        <w:gridCol w:w="1896"/>
        <w:gridCol w:w="2465"/>
        <w:gridCol w:w="1822"/>
      </w:tblGrid>
      <w:tr w:rsidR="000013A1">
        <w:trPr>
          <w:trHeight w:val="270"/>
        </w:trPr>
        <w:tc>
          <w:tcPr>
            <w:tcW w:w="3097" w:type="dxa"/>
          </w:tcPr>
          <w:p w:rsidR="000013A1" w:rsidRDefault="00EC4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Crop/</w:t>
            </w:r>
            <w:proofErr w:type="spellStart"/>
            <w:r>
              <w:rPr>
                <w:b/>
                <w:bCs/>
              </w:rPr>
              <w:t>Entreprise</w:t>
            </w:r>
            <w:proofErr w:type="spellEnd"/>
          </w:p>
        </w:tc>
        <w:tc>
          <w:tcPr>
            <w:tcW w:w="2473" w:type="dxa"/>
          </w:tcPr>
          <w:p w:rsidR="000013A1" w:rsidRDefault="00EC4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Prioritized problem</w:t>
            </w:r>
          </w:p>
        </w:tc>
        <w:tc>
          <w:tcPr>
            <w:tcW w:w="2428" w:type="dxa"/>
          </w:tcPr>
          <w:p w:rsidR="000013A1" w:rsidRDefault="00EC4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Training Title</w:t>
            </w:r>
          </w:p>
        </w:tc>
        <w:tc>
          <w:tcPr>
            <w:tcW w:w="2986" w:type="dxa"/>
          </w:tcPr>
          <w:p w:rsidR="000013A1" w:rsidRDefault="00EC48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 of Demonstrations</w:t>
            </w:r>
          </w:p>
        </w:tc>
        <w:tc>
          <w:tcPr>
            <w:tcW w:w="2374" w:type="dxa"/>
          </w:tcPr>
          <w:p w:rsidR="000013A1" w:rsidRDefault="00EC4875">
            <w:pPr>
              <w:jc w:val="both"/>
              <w:rPr>
                <w:b/>
                <w:bCs/>
              </w:rPr>
            </w:pPr>
            <w:r>
              <w:rPr>
                <w:b/>
              </w:rPr>
              <w:t>Names of the team members involved</w:t>
            </w:r>
          </w:p>
        </w:tc>
      </w:tr>
      <w:tr w:rsidR="000013A1">
        <w:trPr>
          <w:trHeight w:val="610"/>
        </w:trPr>
        <w:tc>
          <w:tcPr>
            <w:tcW w:w="309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</w:t>
            </w:r>
          </w:p>
        </w:tc>
        <w:tc>
          <w:tcPr>
            <w:tcW w:w="2473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Fruit quality and High Disease Incidences</w:t>
            </w:r>
          </w:p>
        </w:tc>
        <w:tc>
          <w:tcPr>
            <w:tcW w:w="2428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  <w:lang w:val="en-IN"/>
              </w:rPr>
              <w:t>Scientific Training and pruning to improve quality and productivity in apple.</w:t>
            </w:r>
          </w:p>
        </w:tc>
        <w:tc>
          <w:tcPr>
            <w:tcW w:w="2986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2374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and Dr. I. A. Mir</w:t>
            </w:r>
          </w:p>
        </w:tc>
      </w:tr>
      <w:tr w:rsidR="000013A1">
        <w:trPr>
          <w:trHeight w:val="426"/>
        </w:trPr>
        <w:tc>
          <w:tcPr>
            <w:tcW w:w="3097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Apple </w:t>
            </w:r>
          </w:p>
        </w:tc>
        <w:tc>
          <w:tcPr>
            <w:tcW w:w="2473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Poor Fruit set and Fruit drop</w:t>
            </w:r>
          </w:p>
        </w:tc>
        <w:tc>
          <w:tcPr>
            <w:tcW w:w="2428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Pollination Management in Apple.</w:t>
            </w:r>
          </w:p>
        </w:tc>
        <w:tc>
          <w:tcPr>
            <w:tcW w:w="2986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2374" w:type="dxa"/>
          </w:tcPr>
          <w:p w:rsidR="000013A1" w:rsidRDefault="00EC48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Khan, Dr. S. A. Ganaie and Dr. I. A. Mir</w:t>
            </w:r>
          </w:p>
        </w:tc>
      </w:tr>
    </w:tbl>
    <w:p w:rsidR="000013A1" w:rsidRDefault="000013A1">
      <w:pPr>
        <w:jc w:val="both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0013A1" w:rsidRDefault="000013A1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542CD1" w:rsidRDefault="00542CD1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2665D3" w:rsidRDefault="002665D3">
      <w:pPr>
        <w:jc w:val="center"/>
        <w:rPr>
          <w:b/>
          <w:bCs/>
          <w:sz w:val="28"/>
          <w:szCs w:val="28"/>
        </w:rPr>
      </w:pPr>
    </w:p>
    <w:p w:rsidR="000013A1" w:rsidRDefault="00EC4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ANIMAL SCIENCES</w:t>
      </w: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On- Farm Testing (OFT) during 2024-25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"/>
        <w:gridCol w:w="1084"/>
        <w:gridCol w:w="1195"/>
        <w:gridCol w:w="1144"/>
        <w:gridCol w:w="1144"/>
        <w:gridCol w:w="791"/>
        <w:gridCol w:w="701"/>
        <w:gridCol w:w="1573"/>
        <w:gridCol w:w="2290"/>
      </w:tblGrid>
      <w:tr w:rsidR="000013A1" w:rsidTr="002665D3">
        <w:trPr>
          <w:trHeight w:val="730"/>
        </w:trPr>
        <w:tc>
          <w:tcPr>
            <w:tcW w:w="359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Crop/ enterprise</w:t>
            </w:r>
          </w:p>
        </w:tc>
        <w:tc>
          <w:tcPr>
            <w:tcW w:w="507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Prioritized problem</w:t>
            </w:r>
          </w:p>
        </w:tc>
        <w:tc>
          <w:tcPr>
            <w:tcW w:w="559" w:type="pct"/>
            <w:vAlign w:val="center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cs="Times New Roman"/>
                <w:b/>
                <w:sz w:val="20"/>
                <w:szCs w:val="20"/>
                <w:lang w:bidi="ar-SA"/>
              </w:rPr>
            </w:pPr>
            <w:r>
              <w:rPr>
                <w:rFonts w:cs="Times New Roman"/>
                <w:b/>
                <w:sz w:val="20"/>
                <w:szCs w:val="20"/>
                <w:lang w:bidi="ar-SA"/>
              </w:rPr>
              <w:t>Title of intervention</w:t>
            </w:r>
          </w:p>
        </w:tc>
        <w:tc>
          <w:tcPr>
            <w:tcW w:w="535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Technology options</w:t>
            </w:r>
          </w:p>
        </w:tc>
        <w:tc>
          <w:tcPr>
            <w:tcW w:w="535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of Technology</w:t>
            </w:r>
          </w:p>
        </w:tc>
        <w:tc>
          <w:tcPr>
            <w:tcW w:w="370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critical input</w:t>
            </w:r>
          </w:p>
        </w:tc>
        <w:tc>
          <w:tcPr>
            <w:tcW w:w="328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trials</w:t>
            </w:r>
          </w:p>
        </w:tc>
        <w:tc>
          <w:tcPr>
            <w:tcW w:w="736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Parameters to be studied</w:t>
            </w:r>
          </w:p>
        </w:tc>
        <w:tc>
          <w:tcPr>
            <w:tcW w:w="1071" w:type="pct"/>
            <w:vAlign w:val="center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Team members </w:t>
            </w:r>
          </w:p>
        </w:tc>
      </w:tr>
      <w:tr w:rsidR="000013A1" w:rsidTr="002665D3">
        <w:trPr>
          <w:trHeight w:val="1692"/>
        </w:trPr>
        <w:tc>
          <w:tcPr>
            <w:tcW w:w="359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Dairy cattle</w:t>
            </w:r>
          </w:p>
        </w:tc>
        <w:tc>
          <w:tcPr>
            <w:tcW w:w="5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Decreased milk production during winter</w:t>
            </w:r>
          </w:p>
        </w:tc>
        <w:tc>
          <w:tcPr>
            <w:tcW w:w="559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Impact of Winter Chocolates on milk production in dairy cows</w:t>
            </w:r>
          </w:p>
        </w:tc>
        <w:tc>
          <w:tcPr>
            <w:tcW w:w="53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T1: Farmers practice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T2: Winter chocolate 200-250gms/day for 2 month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Winter Chocolates</w:t>
            </w:r>
          </w:p>
        </w:tc>
        <w:tc>
          <w:tcPr>
            <w:tcW w:w="3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demos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 cows each)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73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 yield and BCS</w:t>
            </w:r>
          </w:p>
        </w:tc>
        <w:tc>
          <w:tcPr>
            <w:tcW w:w="107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2665D3">
        <w:trPr>
          <w:trHeight w:val="1676"/>
        </w:trPr>
        <w:tc>
          <w:tcPr>
            <w:tcW w:w="359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Dairy cattle</w:t>
            </w:r>
          </w:p>
        </w:tc>
        <w:tc>
          <w:tcPr>
            <w:tcW w:w="5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Production problem in early lactation</w:t>
            </w:r>
          </w:p>
        </w:tc>
        <w:tc>
          <w:tcPr>
            <w:tcW w:w="559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Effect of feeding of bypass fat supplementation in dairy cows on Milk Yield.</w:t>
            </w:r>
          </w:p>
        </w:tc>
        <w:tc>
          <w:tcPr>
            <w:tcW w:w="53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T1: Farmers practice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T2: 20gms of bypass fat /kg milk / animal for -15 to +150 days 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NDRI </w:t>
            </w:r>
            <w:proofErr w:type="spellStart"/>
            <w:r>
              <w:rPr>
                <w:sz w:val="20"/>
                <w:szCs w:val="20"/>
              </w:rPr>
              <w:t>Karnal</w:t>
            </w:r>
            <w:proofErr w:type="spellEnd"/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Bypass fat</w:t>
            </w:r>
          </w:p>
        </w:tc>
        <w:tc>
          <w:tcPr>
            <w:tcW w:w="3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demos (5 cows each)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73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 yield and BCS</w:t>
            </w:r>
          </w:p>
        </w:tc>
        <w:tc>
          <w:tcPr>
            <w:tcW w:w="107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2665D3">
        <w:trPr>
          <w:trHeight w:val="1703"/>
        </w:trPr>
        <w:tc>
          <w:tcPr>
            <w:tcW w:w="359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Sheep</w:t>
            </w:r>
          </w:p>
        </w:tc>
        <w:tc>
          <w:tcPr>
            <w:tcW w:w="50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 of sheep specific mineral mixture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</w:rPr>
              <w:t xml:space="preserve">Assessing the performance of </w:t>
            </w:r>
            <w:proofErr w:type="spellStart"/>
            <w:r>
              <w:rPr>
                <w:rFonts w:cs="Times New Roman"/>
                <w:sz w:val="20"/>
                <w:szCs w:val="20"/>
              </w:rPr>
              <w:t>Kashvet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-S Mineral mixture among sheep </w:t>
            </w:r>
            <w:proofErr w:type="gramStart"/>
            <w:r>
              <w:rPr>
                <w:rFonts w:cs="Times New Roman"/>
                <w:sz w:val="20"/>
                <w:szCs w:val="20"/>
              </w:rPr>
              <w:t>breeders  of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 Anantnag.</w:t>
            </w:r>
          </w:p>
        </w:tc>
        <w:tc>
          <w:tcPr>
            <w:tcW w:w="535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T1= Farmers Practice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T2=  Feeding of 25 grams of </w:t>
            </w:r>
            <w:proofErr w:type="spellStart"/>
            <w:r>
              <w:rPr>
                <w:sz w:val="20"/>
                <w:szCs w:val="20"/>
              </w:rPr>
              <w:t>Kashvet</w:t>
            </w:r>
            <w:proofErr w:type="spellEnd"/>
            <w:r>
              <w:rPr>
                <w:sz w:val="20"/>
                <w:szCs w:val="20"/>
              </w:rPr>
              <w:t>-S/sheep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SKUAST-Kashmir</w:t>
            </w:r>
          </w:p>
        </w:tc>
        <w:tc>
          <w:tcPr>
            <w:tcW w:w="370" w:type="pct"/>
            <w:tcBorders>
              <w:top w:val="single" w:sz="4" w:space="0" w:color="auto"/>
            </w:tcBorders>
          </w:tcPr>
          <w:p w:rsidR="000013A1" w:rsidRDefault="00EC487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Kashvet</w:t>
            </w:r>
            <w:proofErr w:type="spellEnd"/>
            <w:r>
              <w:rPr>
                <w:sz w:val="20"/>
                <w:szCs w:val="20"/>
              </w:rPr>
              <w:t>-S Mineral mixture</w:t>
            </w:r>
          </w:p>
        </w:tc>
        <w:tc>
          <w:tcPr>
            <w:tcW w:w="328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3demo (100 animals each)</w:t>
            </w:r>
          </w:p>
        </w:tc>
        <w:tc>
          <w:tcPr>
            <w:tcW w:w="73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Birth weight, Monthly Weight gain, body condition score, wool production</w:t>
            </w:r>
          </w:p>
          <w:p w:rsidR="000013A1" w:rsidRDefault="000013A1">
            <w:pPr>
              <w:rPr>
                <w:sz w:val="20"/>
                <w:szCs w:val="20"/>
              </w:rPr>
            </w:pPr>
          </w:p>
        </w:tc>
        <w:tc>
          <w:tcPr>
            <w:tcW w:w="1071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Front Line Demonstrations (FLD) during 2024-25</w:t>
      </w:r>
    </w:p>
    <w:tbl>
      <w:tblPr>
        <w:tblpPr w:leftFromText="180" w:rightFromText="180" w:vertAnchor="text" w:horzAnchor="page" w:tblpX="999" w:tblpY="212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605"/>
        <w:gridCol w:w="1163"/>
        <w:gridCol w:w="1522"/>
        <w:gridCol w:w="983"/>
        <w:gridCol w:w="904"/>
        <w:gridCol w:w="590"/>
        <w:gridCol w:w="1062"/>
        <w:gridCol w:w="2888"/>
      </w:tblGrid>
      <w:tr w:rsidR="000013A1" w:rsidTr="002665D3">
        <w:trPr>
          <w:trHeight w:val="636"/>
        </w:trPr>
        <w:tc>
          <w:tcPr>
            <w:tcW w:w="454" w:type="pct"/>
          </w:tcPr>
          <w:p w:rsidR="000013A1" w:rsidRDefault="00EC48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283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Crop/ enterprise</w:t>
            </w:r>
          </w:p>
        </w:tc>
        <w:tc>
          <w:tcPr>
            <w:tcW w:w="544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Prioritized problem</w:t>
            </w:r>
          </w:p>
        </w:tc>
        <w:tc>
          <w:tcPr>
            <w:tcW w:w="712" w:type="pct"/>
          </w:tcPr>
          <w:p w:rsidR="000013A1" w:rsidRDefault="00EC4875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cs="Times New Roman"/>
                <w:b/>
                <w:sz w:val="20"/>
                <w:szCs w:val="20"/>
                <w:lang w:bidi="ar-SA"/>
              </w:rPr>
            </w:pPr>
            <w:r>
              <w:rPr>
                <w:rFonts w:cs="Times New Roman"/>
                <w:b/>
                <w:sz w:val="20"/>
                <w:szCs w:val="20"/>
                <w:lang w:bidi="ar-SA"/>
              </w:rPr>
              <w:t>Technology to be demonstrated</w:t>
            </w:r>
          </w:p>
        </w:tc>
        <w:tc>
          <w:tcPr>
            <w:tcW w:w="460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Source of Technology</w:t>
            </w:r>
          </w:p>
        </w:tc>
        <w:tc>
          <w:tcPr>
            <w:tcW w:w="423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critical input</w:t>
            </w:r>
          </w:p>
        </w:tc>
        <w:tc>
          <w:tcPr>
            <w:tcW w:w="276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 Demo</w:t>
            </w:r>
          </w:p>
        </w:tc>
        <w:tc>
          <w:tcPr>
            <w:tcW w:w="497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Parameters to be studied</w:t>
            </w:r>
          </w:p>
        </w:tc>
        <w:tc>
          <w:tcPr>
            <w:tcW w:w="1352" w:type="pct"/>
          </w:tcPr>
          <w:p w:rsidR="000013A1" w:rsidRDefault="00EC48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Team members</w:t>
            </w:r>
          </w:p>
        </w:tc>
      </w:tr>
      <w:tr w:rsidR="000013A1" w:rsidTr="002665D3">
        <w:trPr>
          <w:trHeight w:val="1061"/>
        </w:trPr>
        <w:tc>
          <w:tcPr>
            <w:tcW w:w="454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Livestock</w:t>
            </w:r>
          </w:p>
        </w:tc>
        <w:tc>
          <w:tcPr>
            <w:tcW w:w="283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Sheep</w:t>
            </w:r>
          </w:p>
        </w:tc>
        <w:tc>
          <w:tcPr>
            <w:tcW w:w="544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Early lamb mortality </w:t>
            </w:r>
          </w:p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 body weight gain</w:t>
            </w:r>
          </w:p>
        </w:tc>
        <w:tc>
          <w:tcPr>
            <w:tcW w:w="712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Impact of feeding conc. supplementation during transition period in pregnant ewes</w:t>
            </w:r>
          </w:p>
        </w:tc>
        <w:tc>
          <w:tcPr>
            <w:tcW w:w="46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42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Conc. Feed</w:t>
            </w:r>
          </w:p>
        </w:tc>
        <w:tc>
          <w:tcPr>
            <w:tcW w:w="27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3(25 animals each)</w:t>
            </w:r>
          </w:p>
        </w:tc>
        <w:tc>
          <w:tcPr>
            <w:tcW w:w="49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weight gain, birth weight, mortality if any</w:t>
            </w:r>
          </w:p>
        </w:tc>
        <w:tc>
          <w:tcPr>
            <w:tcW w:w="135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2665D3">
        <w:trPr>
          <w:trHeight w:val="874"/>
        </w:trPr>
        <w:tc>
          <w:tcPr>
            <w:tcW w:w="454" w:type="pct"/>
          </w:tcPr>
          <w:p w:rsidR="000013A1" w:rsidRDefault="000013A1">
            <w:pPr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</w:tcPr>
          <w:p w:rsidR="000013A1" w:rsidRDefault="00EC487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Poultry</w:t>
            </w:r>
          </w:p>
        </w:tc>
        <w:tc>
          <w:tcPr>
            <w:tcW w:w="544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Low body weight gain, less egg production </w:t>
            </w:r>
          </w:p>
        </w:tc>
        <w:tc>
          <w:tcPr>
            <w:tcW w:w="712" w:type="pct"/>
          </w:tcPr>
          <w:p w:rsidR="000013A1" w:rsidRDefault="00EC4875">
            <w:pPr>
              <w:pStyle w:val="Footer"/>
              <w:rPr>
                <w:rFonts w:cs="Times New Roman"/>
                <w:sz w:val="20"/>
                <w:szCs w:val="20"/>
                <w:lang w:bidi="ar-SA"/>
              </w:rPr>
            </w:pPr>
            <w:r>
              <w:rPr>
                <w:rFonts w:cs="Times New Roman"/>
                <w:sz w:val="20"/>
                <w:szCs w:val="20"/>
                <w:lang w:bidi="ar-SA"/>
              </w:rPr>
              <w:t>Popularization of improved varieties of  Backyard poultry birds</w:t>
            </w:r>
          </w:p>
        </w:tc>
        <w:tc>
          <w:tcPr>
            <w:tcW w:w="460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SKUAST-K</w:t>
            </w:r>
          </w:p>
        </w:tc>
        <w:tc>
          <w:tcPr>
            <w:tcW w:w="42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Birds</w:t>
            </w:r>
          </w:p>
        </w:tc>
        <w:tc>
          <w:tcPr>
            <w:tcW w:w="276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10(50 birds each)</w:t>
            </w:r>
          </w:p>
        </w:tc>
        <w:tc>
          <w:tcPr>
            <w:tcW w:w="497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Adult body weight and egg production</w:t>
            </w:r>
          </w:p>
        </w:tc>
        <w:tc>
          <w:tcPr>
            <w:tcW w:w="1352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</w:tbl>
    <w:p w:rsidR="000013A1" w:rsidRDefault="00713460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Trai</w:t>
      </w:r>
      <w:r w:rsidR="00EC4875">
        <w:rPr>
          <w:rFonts w:ascii="Times New Roman" w:hAnsi="Times New Roman" w:cs="Times New Roman"/>
        </w:rPr>
        <w:t>ning /Awareness/Method demonstration for Farmers/Farm women during 2024-25</w:t>
      </w:r>
    </w:p>
    <w:tbl>
      <w:tblPr>
        <w:tblpPr w:leftFromText="180" w:rightFromText="180" w:vertAnchor="text" w:horzAnchor="page" w:tblpX="895" w:tblpY="249"/>
        <w:tblOverlap w:val="never"/>
        <w:tblW w:w="10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7"/>
        <w:gridCol w:w="1230"/>
        <w:gridCol w:w="1665"/>
        <w:gridCol w:w="3685"/>
      </w:tblGrid>
      <w:tr w:rsidR="00713460" w:rsidTr="00BD44D5">
        <w:trPr>
          <w:trHeight w:val="452"/>
        </w:trPr>
        <w:tc>
          <w:tcPr>
            <w:tcW w:w="4117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68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713460" w:rsidTr="00BD44D5">
        <w:trPr>
          <w:trHeight w:val="205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Importance of vaccination in livestock production.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68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Mir, Dr. I. A. Khan &amp; Dr. S. A. Ganaie </w:t>
            </w:r>
          </w:p>
        </w:tc>
      </w:tr>
      <w:tr w:rsidR="00713460" w:rsidTr="00BD44D5">
        <w:trPr>
          <w:trHeight w:val="287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Demonstration on clean milk production.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685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Mir, Dr. I. A. Khan &amp; Dr. S. A. Ganaie </w:t>
            </w:r>
          </w:p>
        </w:tc>
      </w:tr>
      <w:tr w:rsidR="00713460" w:rsidTr="00BD44D5">
        <w:trPr>
          <w:trHeight w:val="295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Demonstration on good quality hay and silage preparation.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685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Mir, Dr. I. A. Khan &amp; Dr. S. A. Ganaie </w:t>
            </w:r>
          </w:p>
        </w:tc>
      </w:tr>
      <w:tr w:rsidR="00713460" w:rsidTr="00BD44D5">
        <w:trPr>
          <w:trHeight w:val="265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Demonstration on value addition of milk and milk products.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3685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Mir, Dr. I. A. Khan &amp; Dr. S. A. Ganaie </w:t>
            </w:r>
          </w:p>
        </w:tc>
      </w:tr>
      <w:tr w:rsidR="00713460" w:rsidTr="00BD44D5">
        <w:trPr>
          <w:trHeight w:val="90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Management of backyard poultry birds.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685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Mir, Dr. I. A. Khan &amp; Dr. S. A. Ganaie </w:t>
            </w:r>
          </w:p>
        </w:tc>
      </w:tr>
      <w:tr w:rsidR="00713460" w:rsidTr="00BD44D5">
        <w:trPr>
          <w:trHeight w:val="352"/>
        </w:trPr>
        <w:tc>
          <w:tcPr>
            <w:tcW w:w="4117" w:type="dxa"/>
          </w:tcPr>
          <w:p w:rsidR="00713460" w:rsidRDefault="00713460" w:rsidP="00BD44D5">
            <w:pPr>
              <w:rPr>
                <w:sz w:val="20"/>
                <w:szCs w:val="20"/>
                <w:lang w:val="en-IN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Demonstration on urea treatment of wheat and paddy straw.</w:t>
            </w:r>
          </w:p>
        </w:tc>
        <w:tc>
          <w:tcPr>
            <w:tcW w:w="1230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  <w:lang w:val="en-IN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665" w:type="dxa"/>
          </w:tcPr>
          <w:p w:rsidR="00713460" w:rsidRDefault="00713460" w:rsidP="00BD44D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685" w:type="dxa"/>
          </w:tcPr>
          <w:p w:rsidR="00713460" w:rsidRDefault="00713460" w:rsidP="00BD44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&amp; Dr. S. A. Ganaie</w:t>
            </w:r>
          </w:p>
        </w:tc>
      </w:tr>
    </w:tbl>
    <w:p w:rsidR="00713460" w:rsidRPr="00713460" w:rsidRDefault="00713460" w:rsidP="00713460"/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r w:rsidR="008E12CF">
        <w:rPr>
          <w:rFonts w:ascii="Times New Roman" w:hAnsi="Times New Roman" w:cs="Times New Roman"/>
        </w:rPr>
        <w:t>for Rural</w:t>
      </w:r>
      <w:r>
        <w:rPr>
          <w:rFonts w:ascii="Times New Roman" w:hAnsi="Times New Roman" w:cs="Times New Roman"/>
        </w:rPr>
        <w:t xml:space="preserve"> Youth during 2024-25</w:t>
      </w:r>
    </w:p>
    <w:tbl>
      <w:tblPr>
        <w:tblW w:w="10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207"/>
        <w:gridCol w:w="1665"/>
        <w:gridCol w:w="3619"/>
      </w:tblGrid>
      <w:tr w:rsidR="000013A1">
        <w:trPr>
          <w:trHeight w:val="463"/>
        </w:trPr>
        <w:tc>
          <w:tcPr>
            <w:tcW w:w="4076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Title**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1665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361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>
        <w:trPr>
          <w:trHeight w:val="305"/>
        </w:trPr>
        <w:tc>
          <w:tcPr>
            <w:tcW w:w="4076" w:type="dxa"/>
          </w:tcPr>
          <w:p w:rsidR="000013A1" w:rsidRDefault="00EC4875">
            <w:pPr>
              <w:textAlignment w:val="baseline"/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Demonstration on preparation of UMMB.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</w:tcPr>
          <w:p w:rsidR="000013A1" w:rsidRDefault="00EC4875" w:rsidP="007134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619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&amp; Dr. S. A. Ganaie</w:t>
            </w:r>
          </w:p>
        </w:tc>
      </w:tr>
      <w:tr w:rsidR="000013A1">
        <w:trPr>
          <w:trHeight w:val="437"/>
        </w:trPr>
        <w:tc>
          <w:tcPr>
            <w:tcW w:w="4076" w:type="dxa"/>
          </w:tcPr>
          <w:p w:rsidR="000013A1" w:rsidRDefault="00EC4875">
            <w:pPr>
              <w:textAlignment w:val="baseline"/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Scientific management of commercial poultry farming (broiler production).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</w:tcPr>
          <w:p w:rsidR="000013A1" w:rsidRDefault="00EC4875" w:rsidP="007134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619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&amp; Dr. S. A. Ganaie</w:t>
            </w:r>
          </w:p>
        </w:tc>
      </w:tr>
      <w:tr w:rsidR="000013A1">
        <w:trPr>
          <w:trHeight w:val="560"/>
        </w:trPr>
        <w:tc>
          <w:tcPr>
            <w:tcW w:w="4076" w:type="dxa"/>
          </w:tcPr>
          <w:p w:rsidR="000013A1" w:rsidRDefault="00EC4875">
            <w:pPr>
              <w:textAlignment w:val="baseline"/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Scientific Sheep farming: A profitable enterprise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65" w:type="dxa"/>
          </w:tcPr>
          <w:p w:rsidR="000013A1" w:rsidRDefault="00EC4875" w:rsidP="007134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3619" w:type="dxa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&amp; Dr. S. A. Ganaie</w:t>
            </w:r>
          </w:p>
        </w:tc>
      </w:tr>
      <w:tr w:rsidR="000013A1">
        <w:trPr>
          <w:trHeight w:val="560"/>
        </w:trPr>
        <w:tc>
          <w:tcPr>
            <w:tcW w:w="4076" w:type="dxa"/>
          </w:tcPr>
          <w:p w:rsidR="000013A1" w:rsidRDefault="00EC4875">
            <w:pPr>
              <w:textAlignment w:val="baseline"/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Scientific management of  profitable fish  farming</w:t>
            </w:r>
          </w:p>
        </w:tc>
        <w:tc>
          <w:tcPr>
            <w:tcW w:w="1207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</w:tcPr>
          <w:p w:rsidR="000013A1" w:rsidRDefault="00EC4875" w:rsidP="00713460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20-30</w:t>
            </w:r>
          </w:p>
        </w:tc>
        <w:tc>
          <w:tcPr>
            <w:tcW w:w="3619" w:type="dxa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I. A. Mir </w:t>
            </w:r>
            <w:r w:rsidR="00713460">
              <w:rPr>
                <w:sz w:val="20"/>
                <w:szCs w:val="20"/>
              </w:rPr>
              <w:t xml:space="preserve">&amp; </w:t>
            </w:r>
            <w:r>
              <w:rPr>
                <w:sz w:val="20"/>
                <w:szCs w:val="20"/>
              </w:rPr>
              <w:t>Dr. I. A. Khan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EC4875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Training /Awareness/Method demonstration </w:t>
      </w:r>
      <w:proofErr w:type="gramStart"/>
      <w:r>
        <w:rPr>
          <w:rFonts w:ascii="Times New Roman" w:hAnsi="Times New Roman" w:cs="Times New Roman"/>
        </w:rPr>
        <w:t>for  Extension</w:t>
      </w:r>
      <w:proofErr w:type="gramEnd"/>
      <w:r>
        <w:rPr>
          <w:rFonts w:ascii="Times New Roman" w:hAnsi="Times New Roman" w:cs="Times New Roman"/>
        </w:rPr>
        <w:t xml:space="preserve"> Functionaries during 2024-25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4"/>
        <w:gridCol w:w="1035"/>
        <w:gridCol w:w="1422"/>
        <w:gridCol w:w="4998"/>
      </w:tblGrid>
      <w:tr w:rsidR="000013A1" w:rsidTr="00713460">
        <w:trPr>
          <w:trHeight w:val="485"/>
        </w:trPr>
        <w:tc>
          <w:tcPr>
            <w:tcW w:w="1513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Training Course Title</w:t>
            </w:r>
          </w:p>
        </w:tc>
        <w:tc>
          <w:tcPr>
            <w:tcW w:w="48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665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No. of participants</w:t>
            </w:r>
          </w:p>
        </w:tc>
        <w:tc>
          <w:tcPr>
            <w:tcW w:w="2338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 w:rsidTr="00713460">
        <w:trPr>
          <w:trHeight w:val="325"/>
        </w:trPr>
        <w:tc>
          <w:tcPr>
            <w:tcW w:w="151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Diagnosis of some economically important diseases in sheep</w:t>
            </w:r>
          </w:p>
        </w:tc>
        <w:tc>
          <w:tcPr>
            <w:tcW w:w="48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5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2338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713460">
        <w:trPr>
          <w:trHeight w:val="325"/>
        </w:trPr>
        <w:tc>
          <w:tcPr>
            <w:tcW w:w="1513" w:type="pct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 xml:space="preserve">Diagnosis and treatment </w:t>
            </w:r>
            <w:proofErr w:type="gramStart"/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of  reproductive</w:t>
            </w:r>
            <w:proofErr w:type="gramEnd"/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 xml:space="preserve"> diseases in dairy cows.</w:t>
            </w:r>
          </w:p>
        </w:tc>
        <w:tc>
          <w:tcPr>
            <w:tcW w:w="484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5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20-25</w:t>
            </w:r>
          </w:p>
        </w:tc>
        <w:tc>
          <w:tcPr>
            <w:tcW w:w="2338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713460">
        <w:trPr>
          <w:trHeight w:val="325"/>
        </w:trPr>
        <w:tc>
          <w:tcPr>
            <w:tcW w:w="0" w:type="auto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Nutritional Management of dairy cows and sheep during winter.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80-90</w:t>
            </w:r>
          </w:p>
        </w:tc>
        <w:tc>
          <w:tcPr>
            <w:tcW w:w="2338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713460">
        <w:trPr>
          <w:trHeight w:val="325"/>
        </w:trPr>
        <w:tc>
          <w:tcPr>
            <w:tcW w:w="0" w:type="auto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Diagnosis and management of milk fever in dairy cows.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80-90</w:t>
            </w:r>
          </w:p>
        </w:tc>
        <w:tc>
          <w:tcPr>
            <w:tcW w:w="2338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  <w:tr w:rsidR="000013A1" w:rsidTr="00713460">
        <w:trPr>
          <w:trHeight w:val="325"/>
        </w:trPr>
        <w:tc>
          <w:tcPr>
            <w:tcW w:w="0" w:type="auto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>Awareness on IFS: A way towards sustainable agriculture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80-90</w:t>
            </w:r>
          </w:p>
        </w:tc>
        <w:tc>
          <w:tcPr>
            <w:tcW w:w="2338" w:type="pct"/>
          </w:tcPr>
          <w:p w:rsidR="000013A1" w:rsidRDefault="00EC4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I. A. Mir, Dr. I. A. Khan and Dr. S. A. Ganaie</w:t>
            </w:r>
          </w:p>
        </w:tc>
      </w:tr>
    </w:tbl>
    <w:p w:rsidR="000013A1" w:rsidRDefault="000013A1">
      <w:pPr>
        <w:jc w:val="both"/>
        <w:rPr>
          <w:b/>
          <w:bCs/>
        </w:rPr>
      </w:pPr>
    </w:p>
    <w:p w:rsidR="000013A1" w:rsidRDefault="000013A1">
      <w:pPr>
        <w:jc w:val="both"/>
        <w:rPr>
          <w:b/>
          <w:bCs/>
        </w:rPr>
      </w:pPr>
    </w:p>
    <w:p w:rsidR="008E12CF" w:rsidRDefault="008E12CF">
      <w:pPr>
        <w:jc w:val="both"/>
        <w:rPr>
          <w:b/>
          <w:bCs/>
        </w:rPr>
      </w:pPr>
    </w:p>
    <w:p w:rsidR="008E12CF" w:rsidRDefault="008E12CF">
      <w:pPr>
        <w:jc w:val="both"/>
        <w:rPr>
          <w:b/>
          <w:bCs/>
        </w:rPr>
      </w:pPr>
    </w:p>
    <w:p w:rsidR="008E12CF" w:rsidRDefault="008E12CF">
      <w:pPr>
        <w:jc w:val="both"/>
        <w:rPr>
          <w:b/>
          <w:bCs/>
        </w:rPr>
      </w:pPr>
    </w:p>
    <w:p w:rsidR="008E12CF" w:rsidRDefault="008E12CF">
      <w:pPr>
        <w:jc w:val="both"/>
        <w:rPr>
          <w:b/>
          <w:bCs/>
        </w:rPr>
      </w:pPr>
    </w:p>
    <w:p w:rsidR="00F64EB8" w:rsidRDefault="00F64EB8">
      <w:pPr>
        <w:jc w:val="both"/>
        <w:rPr>
          <w:b/>
          <w:bCs/>
        </w:rPr>
      </w:pPr>
    </w:p>
    <w:p w:rsidR="00F64EB8" w:rsidRDefault="00F64EB8">
      <w:pPr>
        <w:jc w:val="both"/>
        <w:rPr>
          <w:b/>
          <w:bCs/>
        </w:rPr>
      </w:pPr>
    </w:p>
    <w:p w:rsidR="00F64EB8" w:rsidRDefault="00F64EB8">
      <w:pPr>
        <w:jc w:val="both"/>
        <w:rPr>
          <w:b/>
          <w:bCs/>
        </w:rPr>
      </w:pPr>
    </w:p>
    <w:p w:rsidR="00F64EB8" w:rsidRDefault="00F64EB8">
      <w:pPr>
        <w:jc w:val="both"/>
        <w:rPr>
          <w:b/>
          <w:bCs/>
        </w:rPr>
      </w:pPr>
    </w:p>
    <w:p w:rsidR="000013A1" w:rsidRDefault="00EC4875">
      <w:pPr>
        <w:jc w:val="both"/>
        <w:rPr>
          <w:b/>
          <w:bCs/>
        </w:rPr>
      </w:pPr>
      <w:r>
        <w:rPr>
          <w:b/>
          <w:bCs/>
        </w:rPr>
        <w:lastRenderedPageBreak/>
        <w:t>Other Extension activities</w:t>
      </w:r>
    </w:p>
    <w:p w:rsidR="000013A1" w:rsidRDefault="008E12CF">
      <w:pPr>
        <w:jc w:val="both"/>
      </w:pPr>
      <w:r>
        <w:t>Animal Diagnostic</w:t>
      </w:r>
      <w:r w:rsidR="00EC4875">
        <w:t xml:space="preserve"> visits:</w:t>
      </w:r>
      <w:r w:rsidR="00EC4875">
        <w:tab/>
      </w:r>
      <w:r w:rsidR="00EC4875">
        <w:tab/>
        <w:t xml:space="preserve"> Need Based</w:t>
      </w:r>
    </w:p>
    <w:p w:rsidR="000013A1" w:rsidRDefault="00EC4875">
      <w:pPr>
        <w:jc w:val="both"/>
      </w:pPr>
      <w:r>
        <w:t xml:space="preserve">Animal clinical camps: </w:t>
      </w:r>
      <w:r>
        <w:tab/>
      </w:r>
      <w:r>
        <w:tab/>
        <w:t>Two mega animal clinical camps</w:t>
      </w:r>
    </w:p>
    <w:p w:rsidR="000013A1" w:rsidRDefault="00EC4875">
      <w:pPr>
        <w:jc w:val="both"/>
      </w:pPr>
      <w:r>
        <w:t xml:space="preserve">Need based awareness and training </w:t>
      </w:r>
      <w:proofErr w:type="spellStart"/>
      <w:r>
        <w:t>programmes</w:t>
      </w:r>
      <w:proofErr w:type="spellEnd"/>
    </w:p>
    <w:p w:rsidR="008E12CF" w:rsidRDefault="008E12CF">
      <w:pPr>
        <w:jc w:val="both"/>
      </w:pPr>
    </w:p>
    <w:p w:rsidR="000013A1" w:rsidRDefault="00EC4875">
      <w:pPr>
        <w:jc w:val="both"/>
      </w:pPr>
      <w:proofErr w:type="gramStart"/>
      <w:r>
        <w:t>Celebration of special days.</w:t>
      </w:r>
      <w:proofErr w:type="gramEnd"/>
    </w:p>
    <w:p w:rsidR="000013A1" w:rsidRDefault="000013A1">
      <w:pPr>
        <w:jc w:val="both"/>
      </w:pPr>
    </w:p>
    <w:p w:rsidR="000013A1" w:rsidRDefault="00EC4875">
      <w:pPr>
        <w:jc w:val="both"/>
      </w:pPr>
      <w:r>
        <w:t>World veterinary Day:</w:t>
      </w:r>
      <w:r>
        <w:tab/>
      </w:r>
      <w:r>
        <w:tab/>
        <w:t xml:space="preserve">  last Saturday of April.</w:t>
      </w:r>
    </w:p>
    <w:p w:rsidR="000013A1" w:rsidRDefault="00EC4875">
      <w:pPr>
        <w:jc w:val="both"/>
      </w:pPr>
      <w:r>
        <w:t>World Milk day:</w:t>
      </w:r>
      <w:r>
        <w:tab/>
      </w:r>
      <w:r>
        <w:tab/>
      </w:r>
      <w:r>
        <w:tab/>
        <w:t xml:space="preserve">  29th May</w:t>
      </w:r>
    </w:p>
    <w:p w:rsidR="000013A1" w:rsidRDefault="00EC4875">
      <w:pPr>
        <w:jc w:val="both"/>
      </w:pPr>
      <w:r>
        <w:t xml:space="preserve">World Environment Day: </w:t>
      </w:r>
      <w:r>
        <w:tab/>
      </w:r>
      <w:r>
        <w:tab/>
        <w:t xml:space="preserve">  5</w:t>
      </w:r>
      <w:r>
        <w:rPr>
          <w:vertAlign w:val="superscript"/>
        </w:rPr>
        <w:t>th</w:t>
      </w:r>
      <w:r>
        <w:t xml:space="preserve"> June</w:t>
      </w:r>
    </w:p>
    <w:p w:rsidR="000013A1" w:rsidRDefault="00EC4875">
      <w:pPr>
        <w:jc w:val="both"/>
      </w:pPr>
      <w:r>
        <w:t xml:space="preserve">World </w:t>
      </w:r>
      <w:proofErr w:type="spellStart"/>
      <w:r>
        <w:t>Zoonoses</w:t>
      </w:r>
      <w:proofErr w:type="spellEnd"/>
      <w:r>
        <w:t xml:space="preserve"> Day:</w:t>
      </w:r>
      <w:r>
        <w:tab/>
      </w:r>
      <w:r>
        <w:tab/>
      </w:r>
      <w:r>
        <w:tab/>
        <w:t xml:space="preserve">  6th July</w:t>
      </w:r>
    </w:p>
    <w:p w:rsidR="000013A1" w:rsidRDefault="00EC4875">
      <w:pPr>
        <w:jc w:val="both"/>
      </w:pPr>
      <w:r>
        <w:t>National Nutrition Week</w:t>
      </w:r>
      <w:r>
        <w:tab/>
      </w:r>
      <w:r>
        <w:tab/>
        <w:t xml:space="preserve">  1-7</w:t>
      </w:r>
      <w:r>
        <w:rPr>
          <w:vertAlign w:val="superscript"/>
        </w:rPr>
        <w:t>th</w:t>
      </w:r>
      <w:r>
        <w:t xml:space="preserve"> September</w:t>
      </w:r>
    </w:p>
    <w:p w:rsidR="000013A1" w:rsidRDefault="00EC4875">
      <w:pPr>
        <w:jc w:val="both"/>
      </w:pPr>
      <w:r>
        <w:t xml:space="preserve">World Rabies day: </w:t>
      </w:r>
      <w:r>
        <w:tab/>
      </w:r>
      <w:r>
        <w:tab/>
      </w:r>
      <w:r>
        <w:tab/>
        <w:t xml:space="preserve">  28th September</w:t>
      </w:r>
    </w:p>
    <w:p w:rsidR="000013A1" w:rsidRDefault="00EC4875">
      <w:pPr>
        <w:jc w:val="both"/>
      </w:pPr>
      <w:r>
        <w:t>World egg day:</w:t>
      </w:r>
      <w:r>
        <w:tab/>
      </w:r>
      <w:r>
        <w:tab/>
      </w:r>
      <w:r>
        <w:tab/>
        <w:t xml:space="preserve">  12th October </w:t>
      </w:r>
    </w:p>
    <w:p w:rsidR="000013A1" w:rsidRDefault="00EC4875">
      <w:pPr>
        <w:jc w:val="both"/>
      </w:pPr>
      <w:r>
        <w:t>World hug a sheep day:</w:t>
      </w:r>
      <w:r>
        <w:tab/>
      </w:r>
      <w:r>
        <w:tab/>
        <w:t xml:space="preserve">  28th October.</w:t>
      </w:r>
    </w:p>
    <w:p w:rsidR="000013A1" w:rsidRDefault="00EC4875">
      <w:pPr>
        <w:jc w:val="both"/>
      </w:pPr>
      <w:r>
        <w:t>Farmers Day:</w:t>
      </w:r>
      <w:r>
        <w:tab/>
      </w:r>
      <w:r>
        <w:tab/>
      </w:r>
      <w:r>
        <w:tab/>
      </w:r>
      <w:r>
        <w:tab/>
        <w:t xml:space="preserve">  23rd December.</w:t>
      </w:r>
    </w:p>
    <w:p w:rsidR="000013A1" w:rsidRDefault="00EC4875">
      <w:pPr>
        <w:jc w:val="both"/>
      </w:pPr>
      <w:r>
        <w:t xml:space="preserve">World Soil day </w:t>
      </w:r>
      <w:r>
        <w:tab/>
      </w:r>
      <w:r>
        <w:tab/>
      </w:r>
      <w:r>
        <w:tab/>
        <w:t xml:space="preserve"> 5</w:t>
      </w:r>
      <w:r>
        <w:rPr>
          <w:vertAlign w:val="superscript"/>
        </w:rPr>
        <w:t>th</w:t>
      </w:r>
      <w:r>
        <w:t xml:space="preserve"> December</w:t>
      </w:r>
    </w:p>
    <w:p w:rsidR="000013A1" w:rsidRDefault="000013A1">
      <w:pPr>
        <w:jc w:val="both"/>
      </w:pPr>
    </w:p>
    <w:p w:rsidR="000013A1" w:rsidRPr="008E12CF" w:rsidRDefault="00EC4875" w:rsidP="008E12CF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Proposed Extension </w:t>
      </w:r>
      <w:proofErr w:type="spellStart"/>
      <w:r>
        <w:rPr>
          <w:rFonts w:ascii="Times New Roman" w:hAnsi="Times New Roman" w:cs="Times New Roman"/>
        </w:rPr>
        <w:t>programmes</w:t>
      </w:r>
      <w:proofErr w:type="spellEnd"/>
      <w:r>
        <w:rPr>
          <w:rFonts w:ascii="Times New Roman" w:hAnsi="Times New Roman" w:cs="Times New Roman"/>
        </w:rPr>
        <w:t xml:space="preserve"> during 2024-25</w:t>
      </w:r>
    </w:p>
    <w:tbl>
      <w:tblPr>
        <w:tblpPr w:leftFromText="180" w:rightFromText="180" w:vertAnchor="text" w:horzAnchor="page" w:tblpX="1083" w:tblpY="234"/>
        <w:tblOverlap w:val="never"/>
        <w:tblW w:w="47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7"/>
        <w:gridCol w:w="3064"/>
        <w:gridCol w:w="2038"/>
      </w:tblGrid>
      <w:tr w:rsidR="000013A1">
        <w:trPr>
          <w:trHeight w:val="477"/>
        </w:trPr>
        <w:tc>
          <w:tcPr>
            <w:tcW w:w="2481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Extension programme*</w:t>
            </w:r>
          </w:p>
        </w:tc>
        <w:tc>
          <w:tcPr>
            <w:tcW w:w="1512" w:type="pct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No. of </w:t>
            </w:r>
            <w:proofErr w:type="spellStart"/>
            <w:r>
              <w:rPr>
                <w:b/>
                <w:sz w:val="20"/>
                <w:szCs w:val="20"/>
              </w:rPr>
              <w:t>programmes</w:t>
            </w:r>
            <w:proofErr w:type="spellEnd"/>
            <w:r>
              <w:rPr>
                <w:b/>
                <w:sz w:val="20"/>
                <w:szCs w:val="20"/>
              </w:rPr>
              <w:t xml:space="preserve"> or activities</w:t>
            </w:r>
          </w:p>
        </w:tc>
        <w:tc>
          <w:tcPr>
            <w:tcW w:w="1006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Names of the team members involved</w:t>
            </w: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Advisory Services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 120 (Need based)</w:t>
            </w:r>
          </w:p>
        </w:tc>
        <w:tc>
          <w:tcPr>
            <w:tcW w:w="1006" w:type="pct"/>
            <w:vMerge w:val="restar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Scientists </w:t>
            </w: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Field Diagnostic visits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Field Day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 discussions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Kisan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Ghosthi</w:t>
            </w:r>
            <w:proofErr w:type="spellEnd"/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Film Show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Self -help groups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Kisan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Mela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Exhibition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Scientists' visit to farmers field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Plant/Soil health/Animal health camps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Farm Science Club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Ex-trainees </w:t>
            </w:r>
            <w:proofErr w:type="spellStart"/>
            <w:r>
              <w:rPr>
                <w:color w:val="000000"/>
                <w:sz w:val="20"/>
                <w:szCs w:val="20"/>
              </w:rPr>
              <w:t>Sammelan</w:t>
            </w:r>
            <w:proofErr w:type="spellEnd"/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Farmers' seminar/workshop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Method Demonstrations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Celebration of important days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Exposure visits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Technology week, 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Farm innovators meet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4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Awareness programs</w:t>
            </w:r>
          </w:p>
        </w:tc>
        <w:tc>
          <w:tcPr>
            <w:tcW w:w="1512" w:type="pct"/>
            <w:vAlign w:val="center"/>
          </w:tcPr>
          <w:p w:rsidR="000013A1" w:rsidRDefault="00EC48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Based</w:t>
            </w: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  <w:tr w:rsidR="000013A1">
        <w:trPr>
          <w:trHeight w:val="253"/>
        </w:trPr>
        <w:tc>
          <w:tcPr>
            <w:tcW w:w="2481" w:type="pct"/>
          </w:tcPr>
          <w:p w:rsidR="000013A1" w:rsidRDefault="00EC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Others, pl. specify</w:t>
            </w:r>
          </w:p>
        </w:tc>
        <w:tc>
          <w:tcPr>
            <w:tcW w:w="1512" w:type="pct"/>
            <w:vAlign w:val="center"/>
          </w:tcPr>
          <w:p w:rsidR="000013A1" w:rsidRDefault="000013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" w:type="pct"/>
            <w:vMerge/>
            <w:vAlign w:val="center"/>
          </w:tcPr>
          <w:p w:rsidR="000013A1" w:rsidRDefault="000013A1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0013A1" w:rsidRDefault="000013A1"/>
    <w:p w:rsidR="000013A1" w:rsidRDefault="000013A1">
      <w:pPr>
        <w:pStyle w:val="Heading2"/>
        <w:rPr>
          <w:rFonts w:ascii="Times New Roman" w:hAnsi="Times New Roman" w:cs="Times New Roman"/>
          <w:sz w:val="20"/>
          <w:szCs w:val="20"/>
        </w:rPr>
      </w:pPr>
    </w:p>
    <w:p w:rsidR="00A2296D" w:rsidRDefault="00A2296D">
      <w:r>
        <w:br w:type="page"/>
      </w:r>
    </w:p>
    <w:p w:rsidR="000013A1" w:rsidRDefault="00A2296D" w:rsidP="000D7BC0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022850" cy="2457450"/>
            <wp:effectExtent l="152400" t="152400" r="139700" b="171450"/>
            <wp:docPr id="4" name="Picture 4" descr="C:\Users\Dr Zargar\Desktop\17157542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Zargar\Desktop\1715754264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457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4"/>
        <w:gridCol w:w="5635"/>
      </w:tblGrid>
      <w:tr w:rsidR="009375C8" w:rsidTr="000D7BC0">
        <w:trPr>
          <w:trHeight w:val="3617"/>
        </w:trPr>
        <w:tc>
          <w:tcPr>
            <w:tcW w:w="5219" w:type="dxa"/>
          </w:tcPr>
          <w:p w:rsidR="009375C8" w:rsidRDefault="009375C8">
            <w:pPr>
              <w:jc w:val="both"/>
            </w:pPr>
            <w:r w:rsidRPr="00A2296D">
              <w:rPr>
                <w:noProof/>
                <w:lang w:bidi="hi-IN"/>
              </w:rPr>
              <w:drawing>
                <wp:inline distT="0" distB="0" distL="0" distR="0" wp14:anchorId="70EF6B6B" wp14:editId="2BF8EEBE">
                  <wp:extent cx="3124200" cy="2266950"/>
                  <wp:effectExtent l="0" t="0" r="0" b="0"/>
                  <wp:docPr id="307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:rsidR="009375C8" w:rsidRDefault="000D7BC0">
            <w:pPr>
              <w:jc w:val="both"/>
            </w:pPr>
            <w:r>
              <w:rPr>
                <w:noProof/>
                <w:lang w:bidi="hi-IN"/>
              </w:rPr>
              <w:drawing>
                <wp:inline distT="0" distB="0" distL="0" distR="0" wp14:anchorId="07EBC711" wp14:editId="7B409B0F">
                  <wp:extent cx="3498850" cy="2298700"/>
                  <wp:effectExtent l="0" t="0" r="0" b="0"/>
                  <wp:docPr id="10" name="Picture 10" descr="C:\Users\Dr Zargar\Desktop\171593655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 Zargar\Desktop\171593655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851" cy="229804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96D" w:rsidRDefault="00A2296D" w:rsidP="000D7BC0">
      <w:pPr>
        <w:pStyle w:val="NormalWeb"/>
        <w:jc w:val="center"/>
      </w:pPr>
      <w:r>
        <w:rPr>
          <w:noProof/>
          <w:lang w:bidi="hi-IN"/>
        </w:rPr>
        <w:drawing>
          <wp:inline distT="0" distB="0" distL="0" distR="0" wp14:anchorId="4822BDDB" wp14:editId="77DA5C30">
            <wp:extent cx="4734000" cy="2458800"/>
            <wp:effectExtent l="152400" t="152400" r="142875" b="170180"/>
            <wp:docPr id="7" name="Picture 7" descr="C:\Users\Dr Zargar\Desktop\17123160629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Zargar\Desktop\17123160629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45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96D" w:rsidSect="0010140B">
      <w:headerReference w:type="default" r:id="rId22"/>
      <w:footerReference w:type="default" r:id="rId23"/>
      <w:pgSz w:w="12240" w:h="15840"/>
      <w:pgMar w:top="720" w:right="758" w:bottom="1009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7D3" w:rsidRDefault="003607D3">
      <w:r>
        <w:separator/>
      </w:r>
    </w:p>
  </w:endnote>
  <w:endnote w:type="continuationSeparator" w:id="0">
    <w:p w:rsidR="003607D3" w:rsidRDefault="0036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CDF" w:rsidRDefault="008A3CDF">
    <w:pPr>
      <w:pStyle w:val="Footer"/>
      <w:ind w:right="360" w:firstLineChars="250" w:firstLine="275"/>
      <w:rPr>
        <w:rFonts w:ascii="Comic Sans MS" w:hAnsi="Comic Sans MS" w:cs="Comic Sans MS"/>
        <w:sz w:val="11"/>
        <w:szCs w:val="11"/>
        <w:lang w:val="en-IN"/>
      </w:rPr>
    </w:pPr>
    <w:r>
      <w:rPr>
        <w:rFonts w:ascii="Comic Sans MS" w:hAnsi="Comic Sans MS" w:cs="Comic Sans MS"/>
        <w:sz w:val="11"/>
        <w:szCs w:val="11"/>
        <w:lang w:val="en-IN"/>
      </w:rPr>
      <w:t xml:space="preserve">Action Plan </w:t>
    </w:r>
    <w:proofErr w:type="spellStart"/>
    <w:r>
      <w:rPr>
        <w:rFonts w:ascii="Comic Sans MS" w:hAnsi="Comic Sans MS" w:cs="Comic Sans MS"/>
        <w:sz w:val="11"/>
        <w:szCs w:val="11"/>
        <w:lang w:val="en-IN"/>
      </w:rPr>
      <w:t>Proforma</w:t>
    </w:r>
    <w:proofErr w:type="spellEnd"/>
    <w:r>
      <w:rPr>
        <w:rFonts w:ascii="Comic Sans MS" w:hAnsi="Comic Sans MS" w:cs="Comic Sans MS"/>
        <w:sz w:val="11"/>
        <w:szCs w:val="11"/>
        <w:lang w:val="en-IN"/>
      </w:rPr>
      <w:t xml:space="preserve"> 202</w:t>
    </w:r>
    <w:r>
      <w:rPr>
        <w:rFonts w:ascii="Comic Sans MS" w:hAnsi="Comic Sans MS" w:cs="Comic Sans MS"/>
        <w:sz w:val="11"/>
        <w:szCs w:val="11"/>
      </w:rPr>
      <w:t>4</w:t>
    </w:r>
    <w:r>
      <w:rPr>
        <w:rFonts w:ascii="Comic Sans MS" w:hAnsi="Comic Sans MS" w:cs="Comic Sans MS"/>
        <w:sz w:val="11"/>
        <w:szCs w:val="11"/>
        <w:lang w:val="en-IN"/>
      </w:rPr>
      <w:t xml:space="preserve"> (January to December 202</w:t>
    </w:r>
    <w:r>
      <w:rPr>
        <w:rFonts w:ascii="Comic Sans MS" w:hAnsi="Comic Sans MS" w:cs="Comic Sans MS"/>
        <w:sz w:val="11"/>
        <w:szCs w:val="11"/>
      </w:rPr>
      <w:t>4</w:t>
    </w:r>
    <w:r>
      <w:rPr>
        <w:rFonts w:ascii="Comic Sans MS" w:hAnsi="Comic Sans MS" w:cs="Comic Sans MS"/>
        <w:sz w:val="11"/>
        <w:szCs w:val="11"/>
        <w:lang w:val="en-IN"/>
      </w:rPr>
      <w:t>), Zone I, Ludhiana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7D3" w:rsidRDefault="003607D3">
      <w:r>
        <w:separator/>
      </w:r>
    </w:p>
  </w:footnote>
  <w:footnote w:type="continuationSeparator" w:id="0">
    <w:p w:rsidR="003607D3" w:rsidRDefault="00360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CDF" w:rsidRPr="009E2677" w:rsidRDefault="008A3CDF">
    <w:pPr>
      <w:pStyle w:val="Header"/>
      <w:jc w:val="right"/>
      <w:rPr>
        <w:rFonts w:ascii="Comic Sans MS" w:hAnsi="Comic Sans MS" w:cs="Comic Sans MS"/>
        <w:b/>
        <w:bCs/>
        <w:sz w:val="16"/>
        <w:szCs w:val="11"/>
        <w:u w:val="single"/>
      </w:rPr>
    </w:pPr>
    <w:r w:rsidRPr="009E2677">
      <w:rPr>
        <w:rFonts w:ascii="Comic Sans MS" w:hAnsi="Comic Sans MS" w:cs="Comic Sans MS"/>
        <w:b/>
        <w:bCs/>
        <w:sz w:val="16"/>
        <w:szCs w:val="11"/>
        <w:u w:val="single"/>
      </w:rPr>
      <w:t>AU/KVK-ANG/2024-25/43 dated: 30-04-2024</w:t>
    </w:r>
  </w:p>
  <w:p w:rsidR="008A3CDF" w:rsidRDefault="008A3CDF">
    <w:pPr>
      <w:pStyle w:val="Header"/>
      <w:rPr>
        <w:rFonts w:ascii="Comic Sans MS" w:hAnsi="Comic Sans MS" w:cs="Comic Sans MS"/>
        <w:sz w:val="16"/>
        <w:szCs w:val="1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C662E4"/>
    <w:multiLevelType w:val="singleLevel"/>
    <w:tmpl w:val="CBC662E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09332E6"/>
    <w:multiLevelType w:val="hybridMultilevel"/>
    <w:tmpl w:val="B2E0D164"/>
    <w:lvl w:ilvl="0" w:tplc="8D06CB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0A9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9AB1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248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4BC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EF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409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FE45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D21D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AC3511"/>
    <w:multiLevelType w:val="hybridMultilevel"/>
    <w:tmpl w:val="12D24140"/>
    <w:lvl w:ilvl="0" w:tplc="971819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A2D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6E7F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2EED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C0EC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60D0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943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457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566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72AB64"/>
    <w:multiLevelType w:val="singleLevel"/>
    <w:tmpl w:val="3D72AB6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D153E"/>
    <w:rsid w:val="000013A1"/>
    <w:rsid w:val="0002280E"/>
    <w:rsid w:val="00031EFA"/>
    <w:rsid w:val="00033E8E"/>
    <w:rsid w:val="00050540"/>
    <w:rsid w:val="000549F0"/>
    <w:rsid w:val="00054B41"/>
    <w:rsid w:val="000738EF"/>
    <w:rsid w:val="00082DAD"/>
    <w:rsid w:val="00085046"/>
    <w:rsid w:val="00085C84"/>
    <w:rsid w:val="00086AE2"/>
    <w:rsid w:val="00090043"/>
    <w:rsid w:val="0009111F"/>
    <w:rsid w:val="00092708"/>
    <w:rsid w:val="00093055"/>
    <w:rsid w:val="000D187B"/>
    <w:rsid w:val="000D2485"/>
    <w:rsid w:val="000D26D8"/>
    <w:rsid w:val="000D6DAD"/>
    <w:rsid w:val="000D7BC0"/>
    <w:rsid w:val="000E715B"/>
    <w:rsid w:val="000E79F3"/>
    <w:rsid w:val="000F2B06"/>
    <w:rsid w:val="000F64D8"/>
    <w:rsid w:val="000F772C"/>
    <w:rsid w:val="0010140B"/>
    <w:rsid w:val="00102F9A"/>
    <w:rsid w:val="001154BF"/>
    <w:rsid w:val="001372FF"/>
    <w:rsid w:val="00143EA0"/>
    <w:rsid w:val="00144152"/>
    <w:rsid w:val="0016086D"/>
    <w:rsid w:val="00163375"/>
    <w:rsid w:val="001654B6"/>
    <w:rsid w:val="00180C19"/>
    <w:rsid w:val="001841A0"/>
    <w:rsid w:val="00191DA0"/>
    <w:rsid w:val="00193F95"/>
    <w:rsid w:val="001B485D"/>
    <w:rsid w:val="001B4861"/>
    <w:rsid w:val="001C3265"/>
    <w:rsid w:val="001D0177"/>
    <w:rsid w:val="001D040A"/>
    <w:rsid w:val="001D153E"/>
    <w:rsid w:val="001D2EC9"/>
    <w:rsid w:val="001D6628"/>
    <w:rsid w:val="001E0254"/>
    <w:rsid w:val="001E0E2C"/>
    <w:rsid w:val="001F12D9"/>
    <w:rsid w:val="0022650F"/>
    <w:rsid w:val="00230C18"/>
    <w:rsid w:val="00232A1B"/>
    <w:rsid w:val="00253DEF"/>
    <w:rsid w:val="00256892"/>
    <w:rsid w:val="00257205"/>
    <w:rsid w:val="002601F9"/>
    <w:rsid w:val="002665D3"/>
    <w:rsid w:val="00281D5F"/>
    <w:rsid w:val="00285177"/>
    <w:rsid w:val="00291943"/>
    <w:rsid w:val="00296749"/>
    <w:rsid w:val="002C2DDD"/>
    <w:rsid w:val="002C571E"/>
    <w:rsid w:val="002D05CA"/>
    <w:rsid w:val="002D6954"/>
    <w:rsid w:val="002E3794"/>
    <w:rsid w:val="002F36D1"/>
    <w:rsid w:val="002F425C"/>
    <w:rsid w:val="002F6B67"/>
    <w:rsid w:val="00300B5F"/>
    <w:rsid w:val="00301A7C"/>
    <w:rsid w:val="00313318"/>
    <w:rsid w:val="003250C7"/>
    <w:rsid w:val="00325A79"/>
    <w:rsid w:val="00331F45"/>
    <w:rsid w:val="00352A36"/>
    <w:rsid w:val="00353662"/>
    <w:rsid w:val="003607D3"/>
    <w:rsid w:val="00377B34"/>
    <w:rsid w:val="00386483"/>
    <w:rsid w:val="003937B3"/>
    <w:rsid w:val="0039381B"/>
    <w:rsid w:val="00393A7A"/>
    <w:rsid w:val="00394183"/>
    <w:rsid w:val="003962EE"/>
    <w:rsid w:val="003A6F11"/>
    <w:rsid w:val="003B6D3F"/>
    <w:rsid w:val="003C36ED"/>
    <w:rsid w:val="003C44FB"/>
    <w:rsid w:val="003D2057"/>
    <w:rsid w:val="003D5CAF"/>
    <w:rsid w:val="003E2205"/>
    <w:rsid w:val="003F7AF8"/>
    <w:rsid w:val="00400467"/>
    <w:rsid w:val="0041541E"/>
    <w:rsid w:val="00415E05"/>
    <w:rsid w:val="004258E9"/>
    <w:rsid w:val="00444C43"/>
    <w:rsid w:val="00447287"/>
    <w:rsid w:val="00462BE5"/>
    <w:rsid w:val="00473B1C"/>
    <w:rsid w:val="0047640C"/>
    <w:rsid w:val="00477181"/>
    <w:rsid w:val="00485C59"/>
    <w:rsid w:val="004953D6"/>
    <w:rsid w:val="004B198B"/>
    <w:rsid w:val="004C169B"/>
    <w:rsid w:val="004C3658"/>
    <w:rsid w:val="004E1CC2"/>
    <w:rsid w:val="004E4EFA"/>
    <w:rsid w:val="004F09E1"/>
    <w:rsid w:val="004F0EEE"/>
    <w:rsid w:val="004F3EA3"/>
    <w:rsid w:val="004F6447"/>
    <w:rsid w:val="00503327"/>
    <w:rsid w:val="005152E2"/>
    <w:rsid w:val="00515A42"/>
    <w:rsid w:val="00526218"/>
    <w:rsid w:val="005357F0"/>
    <w:rsid w:val="00542CD1"/>
    <w:rsid w:val="00552639"/>
    <w:rsid w:val="0055660C"/>
    <w:rsid w:val="00556C2A"/>
    <w:rsid w:val="005638F3"/>
    <w:rsid w:val="005702BE"/>
    <w:rsid w:val="005759A2"/>
    <w:rsid w:val="00580B83"/>
    <w:rsid w:val="005872C0"/>
    <w:rsid w:val="00594EE1"/>
    <w:rsid w:val="005B187D"/>
    <w:rsid w:val="005B20D5"/>
    <w:rsid w:val="005B6853"/>
    <w:rsid w:val="005B6CB4"/>
    <w:rsid w:val="005C4086"/>
    <w:rsid w:val="005D0A25"/>
    <w:rsid w:val="005E1A58"/>
    <w:rsid w:val="005E5435"/>
    <w:rsid w:val="005F29CF"/>
    <w:rsid w:val="006145A4"/>
    <w:rsid w:val="006245E2"/>
    <w:rsid w:val="00627526"/>
    <w:rsid w:val="0063651E"/>
    <w:rsid w:val="006566A9"/>
    <w:rsid w:val="00660E4B"/>
    <w:rsid w:val="00665CC8"/>
    <w:rsid w:val="006675AD"/>
    <w:rsid w:val="00672720"/>
    <w:rsid w:val="00674A06"/>
    <w:rsid w:val="00677F11"/>
    <w:rsid w:val="0069026E"/>
    <w:rsid w:val="006A7AB4"/>
    <w:rsid w:val="006B1966"/>
    <w:rsid w:val="006B1DAA"/>
    <w:rsid w:val="006B2845"/>
    <w:rsid w:val="006B5DF2"/>
    <w:rsid w:val="006C0683"/>
    <w:rsid w:val="006C702F"/>
    <w:rsid w:val="006E1252"/>
    <w:rsid w:val="006E2D9F"/>
    <w:rsid w:val="006E4D1E"/>
    <w:rsid w:val="00700F84"/>
    <w:rsid w:val="00702FD8"/>
    <w:rsid w:val="007110A4"/>
    <w:rsid w:val="00713460"/>
    <w:rsid w:val="00714916"/>
    <w:rsid w:val="0071755A"/>
    <w:rsid w:val="00727EFB"/>
    <w:rsid w:val="00742C07"/>
    <w:rsid w:val="00745EDF"/>
    <w:rsid w:val="00753E04"/>
    <w:rsid w:val="007577F2"/>
    <w:rsid w:val="00767093"/>
    <w:rsid w:val="00772145"/>
    <w:rsid w:val="00775E3C"/>
    <w:rsid w:val="007A13CC"/>
    <w:rsid w:val="007B3F70"/>
    <w:rsid w:val="007D1C94"/>
    <w:rsid w:val="007E0A1E"/>
    <w:rsid w:val="007E188C"/>
    <w:rsid w:val="007F7677"/>
    <w:rsid w:val="00806704"/>
    <w:rsid w:val="008204BD"/>
    <w:rsid w:val="0084474F"/>
    <w:rsid w:val="0084690D"/>
    <w:rsid w:val="008604A3"/>
    <w:rsid w:val="00860620"/>
    <w:rsid w:val="00870269"/>
    <w:rsid w:val="00871126"/>
    <w:rsid w:val="00873860"/>
    <w:rsid w:val="0087687C"/>
    <w:rsid w:val="00877BAF"/>
    <w:rsid w:val="00885AD9"/>
    <w:rsid w:val="0089187A"/>
    <w:rsid w:val="0089348C"/>
    <w:rsid w:val="008A192B"/>
    <w:rsid w:val="008A3CDF"/>
    <w:rsid w:val="008C2AC8"/>
    <w:rsid w:val="008D1188"/>
    <w:rsid w:val="008E12CF"/>
    <w:rsid w:val="008E4A51"/>
    <w:rsid w:val="00901003"/>
    <w:rsid w:val="00933B62"/>
    <w:rsid w:val="009375C8"/>
    <w:rsid w:val="009416EE"/>
    <w:rsid w:val="00943D53"/>
    <w:rsid w:val="00950E5C"/>
    <w:rsid w:val="0095584C"/>
    <w:rsid w:val="009928D8"/>
    <w:rsid w:val="00997B07"/>
    <w:rsid w:val="009A040F"/>
    <w:rsid w:val="009A2982"/>
    <w:rsid w:val="009A4B50"/>
    <w:rsid w:val="009B3195"/>
    <w:rsid w:val="009C4FAB"/>
    <w:rsid w:val="009E2677"/>
    <w:rsid w:val="009E339F"/>
    <w:rsid w:val="009F2B54"/>
    <w:rsid w:val="009F3CF0"/>
    <w:rsid w:val="00A00C94"/>
    <w:rsid w:val="00A102AC"/>
    <w:rsid w:val="00A10DBE"/>
    <w:rsid w:val="00A2296D"/>
    <w:rsid w:val="00A34FA4"/>
    <w:rsid w:val="00A36940"/>
    <w:rsid w:val="00A40ECA"/>
    <w:rsid w:val="00A47D1C"/>
    <w:rsid w:val="00A5335A"/>
    <w:rsid w:val="00A553B7"/>
    <w:rsid w:val="00A64E1A"/>
    <w:rsid w:val="00A65279"/>
    <w:rsid w:val="00A67C07"/>
    <w:rsid w:val="00A74DB8"/>
    <w:rsid w:val="00A8016E"/>
    <w:rsid w:val="00AA78C2"/>
    <w:rsid w:val="00AB416F"/>
    <w:rsid w:val="00AB7B6B"/>
    <w:rsid w:val="00AC4A81"/>
    <w:rsid w:val="00AD26B5"/>
    <w:rsid w:val="00AD2E26"/>
    <w:rsid w:val="00AF1618"/>
    <w:rsid w:val="00AF5308"/>
    <w:rsid w:val="00B01C0F"/>
    <w:rsid w:val="00B0398B"/>
    <w:rsid w:val="00B11C12"/>
    <w:rsid w:val="00B36D8A"/>
    <w:rsid w:val="00B4510D"/>
    <w:rsid w:val="00B54DD3"/>
    <w:rsid w:val="00B779B6"/>
    <w:rsid w:val="00B82A2A"/>
    <w:rsid w:val="00B91844"/>
    <w:rsid w:val="00B94F7A"/>
    <w:rsid w:val="00B96A17"/>
    <w:rsid w:val="00BA1B8B"/>
    <w:rsid w:val="00BA2ACE"/>
    <w:rsid w:val="00BD1AEA"/>
    <w:rsid w:val="00BD41F6"/>
    <w:rsid w:val="00BD63D4"/>
    <w:rsid w:val="00BE09D2"/>
    <w:rsid w:val="00BF468A"/>
    <w:rsid w:val="00BF6010"/>
    <w:rsid w:val="00C006D5"/>
    <w:rsid w:val="00C0233A"/>
    <w:rsid w:val="00C22D03"/>
    <w:rsid w:val="00C304E5"/>
    <w:rsid w:val="00C43B7D"/>
    <w:rsid w:val="00C50EF7"/>
    <w:rsid w:val="00C6307E"/>
    <w:rsid w:val="00C64136"/>
    <w:rsid w:val="00C83A32"/>
    <w:rsid w:val="00CA3D9A"/>
    <w:rsid w:val="00CB4FA5"/>
    <w:rsid w:val="00CC2132"/>
    <w:rsid w:val="00CD5BB3"/>
    <w:rsid w:val="00CE2019"/>
    <w:rsid w:val="00CE57AF"/>
    <w:rsid w:val="00D018E4"/>
    <w:rsid w:val="00D0263D"/>
    <w:rsid w:val="00D10A48"/>
    <w:rsid w:val="00D13E0B"/>
    <w:rsid w:val="00D13FBD"/>
    <w:rsid w:val="00D15A5A"/>
    <w:rsid w:val="00D241F3"/>
    <w:rsid w:val="00D368C3"/>
    <w:rsid w:val="00D37A2C"/>
    <w:rsid w:val="00D457E5"/>
    <w:rsid w:val="00D47465"/>
    <w:rsid w:val="00D527EA"/>
    <w:rsid w:val="00D633F1"/>
    <w:rsid w:val="00D6377F"/>
    <w:rsid w:val="00D75DB6"/>
    <w:rsid w:val="00D766FF"/>
    <w:rsid w:val="00D81FB5"/>
    <w:rsid w:val="00D87499"/>
    <w:rsid w:val="00D96644"/>
    <w:rsid w:val="00DC2D18"/>
    <w:rsid w:val="00DC32C4"/>
    <w:rsid w:val="00DD63F0"/>
    <w:rsid w:val="00DE161A"/>
    <w:rsid w:val="00DE3021"/>
    <w:rsid w:val="00DE6029"/>
    <w:rsid w:val="00DE719A"/>
    <w:rsid w:val="00E04368"/>
    <w:rsid w:val="00E14BA4"/>
    <w:rsid w:val="00E14CF9"/>
    <w:rsid w:val="00E24666"/>
    <w:rsid w:val="00E26C01"/>
    <w:rsid w:val="00E330FB"/>
    <w:rsid w:val="00E3462A"/>
    <w:rsid w:val="00E40090"/>
    <w:rsid w:val="00E468D6"/>
    <w:rsid w:val="00E5600A"/>
    <w:rsid w:val="00E57832"/>
    <w:rsid w:val="00E57D26"/>
    <w:rsid w:val="00E6108B"/>
    <w:rsid w:val="00E80EC3"/>
    <w:rsid w:val="00E81824"/>
    <w:rsid w:val="00E875E6"/>
    <w:rsid w:val="00EB1F73"/>
    <w:rsid w:val="00EB41CE"/>
    <w:rsid w:val="00EB53DD"/>
    <w:rsid w:val="00EC4875"/>
    <w:rsid w:val="00EC490F"/>
    <w:rsid w:val="00EC7617"/>
    <w:rsid w:val="00ED2FD1"/>
    <w:rsid w:val="00EE28CD"/>
    <w:rsid w:val="00EF165F"/>
    <w:rsid w:val="00F056C5"/>
    <w:rsid w:val="00F07174"/>
    <w:rsid w:val="00F108DF"/>
    <w:rsid w:val="00F27465"/>
    <w:rsid w:val="00F32C58"/>
    <w:rsid w:val="00F42E8D"/>
    <w:rsid w:val="00F43434"/>
    <w:rsid w:val="00F44A28"/>
    <w:rsid w:val="00F476D5"/>
    <w:rsid w:val="00F4780D"/>
    <w:rsid w:val="00F51922"/>
    <w:rsid w:val="00F64EB8"/>
    <w:rsid w:val="00F74785"/>
    <w:rsid w:val="00F83FA7"/>
    <w:rsid w:val="00F847D7"/>
    <w:rsid w:val="00F851C9"/>
    <w:rsid w:val="00F917EB"/>
    <w:rsid w:val="00FA45B1"/>
    <w:rsid w:val="00FB7C51"/>
    <w:rsid w:val="00FC7759"/>
    <w:rsid w:val="00FF47E7"/>
    <w:rsid w:val="00FF5956"/>
    <w:rsid w:val="00FF5972"/>
    <w:rsid w:val="049F4824"/>
    <w:rsid w:val="2F412BDD"/>
    <w:rsid w:val="387A455C"/>
    <w:rsid w:val="590E6459"/>
    <w:rsid w:val="6B4867FF"/>
    <w:rsid w:val="6F447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Book Antiqua" w:hAnsi="Book Antiqua"/>
      <w:b/>
      <w:bCs/>
      <w:iCs/>
    </w:rPr>
  </w:style>
  <w:style w:type="paragraph" w:styleId="Heading2">
    <w:name w:val="heading 2"/>
    <w:basedOn w:val="Normal"/>
    <w:next w:val="Normal"/>
    <w:qFormat/>
    <w:pPr>
      <w:keepNext/>
      <w:tabs>
        <w:tab w:val="left" w:pos="540"/>
        <w:tab w:val="left" w:pos="5760"/>
      </w:tabs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540"/>
        <w:tab w:val="left" w:pos="1440"/>
      </w:tabs>
      <w:ind w:left="1440" w:hanging="144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40"/>
        <w:tab w:val="left" w:pos="5760"/>
      </w:tabs>
      <w:outlineLvl w:val="4"/>
    </w:pPr>
    <w:rPr>
      <w:rFonts w:ascii="Arial" w:hAnsi="Arial" w:cs="Arial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tabs>
        <w:tab w:val="left" w:pos="540"/>
        <w:tab w:val="left" w:pos="5760"/>
      </w:tabs>
      <w:jc w:val="center"/>
      <w:outlineLvl w:val="5"/>
    </w:pPr>
    <w:rPr>
      <w:rFonts w:ascii="Arial" w:hAnsi="Arial" w:cs="Arial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Book Antiqua" w:hAnsi="Book Antiqua"/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tabs>
        <w:tab w:val="left" w:pos="540"/>
        <w:tab w:val="left" w:pos="5760"/>
      </w:tabs>
      <w:jc w:val="right"/>
      <w:outlineLvl w:val="8"/>
    </w:pPr>
    <w:rPr>
      <w:rFonts w:ascii="Comic Sans MS" w:hAnsi="Comic Sans MS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Mangal"/>
      <w:sz w:val="16"/>
      <w:szCs w:val="16"/>
      <w:lang w:bidi="hi-IN"/>
    </w:rPr>
  </w:style>
  <w:style w:type="paragraph" w:styleId="BodyText">
    <w:name w:val="Body Text"/>
    <w:basedOn w:val="Normal"/>
    <w:link w:val="BodyTextChar"/>
    <w:autoRedefine/>
    <w:qFormat/>
    <w:rPr>
      <w:sz w:val="22"/>
      <w:szCs w:val="22"/>
    </w:rPr>
  </w:style>
  <w:style w:type="paragraph" w:styleId="BodyText2">
    <w:name w:val="Body Text 2"/>
    <w:basedOn w:val="Normal"/>
    <w:qFormat/>
    <w:pPr>
      <w:jc w:val="both"/>
    </w:pPr>
    <w:rPr>
      <w:sz w:val="22"/>
      <w:szCs w:val="22"/>
    </w:rPr>
  </w:style>
  <w:style w:type="paragraph" w:styleId="BodyText3">
    <w:name w:val="Body Text 3"/>
    <w:basedOn w:val="Normal"/>
    <w:autoRedefine/>
    <w:qFormat/>
    <w:pPr>
      <w:jc w:val="both"/>
    </w:pPr>
  </w:style>
  <w:style w:type="paragraph" w:styleId="BodyTextIndent">
    <w:name w:val="Body Text Indent"/>
    <w:basedOn w:val="Normal"/>
    <w:autoRedefine/>
    <w:qFormat/>
    <w:pPr>
      <w:tabs>
        <w:tab w:val="left" w:pos="540"/>
        <w:tab w:val="left" w:pos="5760"/>
      </w:tabs>
      <w:ind w:left="104"/>
    </w:pPr>
    <w:rPr>
      <w:rFonts w:ascii="Arial" w:hAnsi="Arial" w:cs="Arial"/>
      <w:sz w:val="22"/>
    </w:rPr>
  </w:style>
  <w:style w:type="paragraph" w:styleId="BodyTextIndent2">
    <w:name w:val="Body Text Indent 2"/>
    <w:basedOn w:val="Normal"/>
    <w:qFormat/>
    <w:pPr>
      <w:tabs>
        <w:tab w:val="left" w:pos="540"/>
        <w:tab w:val="left" w:pos="1728"/>
      </w:tabs>
      <w:ind w:left="-252"/>
    </w:pPr>
    <w:rPr>
      <w:rFonts w:ascii="Comic Sans MS" w:hAnsi="Comic Sans MS" w:cs="Arial"/>
      <w:sz w:val="20"/>
    </w:rPr>
  </w:style>
  <w:style w:type="paragraph" w:styleId="BodyTextIndent3">
    <w:name w:val="Body Text Indent 3"/>
    <w:basedOn w:val="Normal"/>
    <w:autoRedefine/>
    <w:qFormat/>
    <w:pPr>
      <w:tabs>
        <w:tab w:val="left" w:pos="540"/>
      </w:tabs>
      <w:ind w:hanging="21"/>
    </w:pPr>
    <w:rPr>
      <w:rFonts w:ascii="Comic Sans MS" w:hAnsi="Comic Sans MS" w:cs="Arial"/>
      <w:sz w:val="20"/>
    </w:rPr>
  </w:style>
  <w:style w:type="paragraph" w:styleId="Caption">
    <w:name w:val="caption"/>
    <w:basedOn w:val="Normal"/>
    <w:next w:val="Normal"/>
    <w:autoRedefine/>
    <w:qFormat/>
    <w:rPr>
      <w:rFonts w:ascii="Book Antiqua" w:hAnsi="Book Antiqua"/>
      <w:b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  <w:rPr>
      <w:rFonts w:cs="Mangal"/>
      <w:lang w:bidi="hi-IN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  <w:rPr>
      <w:rFonts w:ascii="Tahoma" w:hAnsi="Tahoma" w:cs="Mangal"/>
      <w:szCs w:val="20"/>
      <w:lang w:bidi="hi-IN"/>
    </w:rPr>
  </w:style>
  <w:style w:type="character" w:styleId="Hyperlink">
    <w:name w:val="Hyperlink"/>
    <w:basedOn w:val="DefaultParagraphFont"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Theme="minorHAnsi"/>
    </w:r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qFormat/>
    <w:rPr>
      <w:sz w:val="24"/>
      <w:szCs w:val="24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autoRedefine/>
    <w:uiPriority w:val="99"/>
    <w:qFormat/>
    <w:rPr>
      <w:rFonts w:ascii="Tahoma" w:hAnsi="Tahoma"/>
      <w:sz w:val="24"/>
    </w:rPr>
  </w:style>
  <w:style w:type="paragraph" w:customStyle="1" w:styleId="LightGrid-Accent31">
    <w:name w:val="Light Grid - Accent 31"/>
    <w:basedOn w:val="Normal"/>
    <w:uiPriority w:val="34"/>
    <w:qFormat/>
    <w:pPr>
      <w:ind w:left="720"/>
    </w:p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="Mangal"/>
      <w:sz w:val="22"/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rsid w:val="008A3CDF"/>
    <w:rPr>
      <w:rFonts w:ascii="Book Antiqua" w:eastAsia="Times New Roman" w:hAnsi="Book Antiqua"/>
      <w:b/>
      <w:bCs/>
      <w:iCs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8A3CDF"/>
    <w:rPr>
      <w:rFonts w:eastAsia="Times New Roman"/>
      <w:sz w:val="22"/>
      <w:szCs w:val="22"/>
      <w:lang w:bidi="ar-SA"/>
    </w:rPr>
  </w:style>
  <w:style w:type="paragraph" w:styleId="Title">
    <w:name w:val="Title"/>
    <w:basedOn w:val="Normal"/>
    <w:link w:val="TitleChar"/>
    <w:uiPriority w:val="1"/>
    <w:qFormat/>
    <w:rsid w:val="008A3CDF"/>
    <w:pPr>
      <w:widowControl w:val="0"/>
      <w:autoSpaceDE w:val="0"/>
      <w:autoSpaceDN w:val="0"/>
      <w:spacing w:before="62"/>
      <w:ind w:left="945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A3CDF"/>
    <w:rPr>
      <w:rFonts w:eastAsia="Times New Roman"/>
      <w:b/>
      <w:bCs/>
      <w:sz w:val="56"/>
      <w:szCs w:val="5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55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62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3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F4646E-420D-400F-898F-C7654691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21</Pages>
  <Words>3922</Words>
  <Characters>22357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Agricultural Sciences, Bangalore</vt:lpstr>
    </vt:vector>
  </TitlesOfParts>
  <Company>.:L4zy w4r3z:.</Company>
  <LinksUpToDate>false</LinksUpToDate>
  <CharactersWithSpaces>26227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Agricultural Sciences, Bangalore</dc:title>
  <dc:creator>system</dc:creator>
  <cp:lastModifiedBy>HP</cp:lastModifiedBy>
  <cp:revision>116</cp:revision>
  <cp:lastPrinted>2024-04-05T09:54:00Z</cp:lastPrinted>
  <dcterms:created xsi:type="dcterms:W3CDTF">2023-02-11T06:09:00Z</dcterms:created>
  <dcterms:modified xsi:type="dcterms:W3CDTF">2024-05-18T08:29:00Z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13114D01F8E64CAA8B9E70C342907C58_12</vt:lpwstr>
  </property>
</Properties>
</file>